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D4C" w:rsidRDefault="00330D4C" w:rsidP="00330D4C">
      <w:pPr>
        <w:spacing w:line="360" w:lineRule="auto"/>
        <w:jc w:val="center"/>
        <w:rPr>
          <w:rFonts w:ascii="Arial" w:hAnsi="Arial" w:cs="Arial"/>
          <w:sz w:val="56"/>
          <w:lang w:val="bg-BG"/>
        </w:rPr>
      </w:pPr>
      <w:r>
        <w:rPr>
          <w:rFonts w:ascii="Arial" w:hAnsi="Arial" w:cs="Arial"/>
          <w:sz w:val="56"/>
          <w:lang w:val="bg-BG"/>
        </w:rPr>
        <w:t>БЪЛГАРСКА АКАДЕМИЯ НА НАУКИТЕ</w:t>
      </w:r>
    </w:p>
    <w:p w:rsidR="00330D4C" w:rsidRDefault="00330D4C" w:rsidP="00330D4C">
      <w:pPr>
        <w:spacing w:line="360" w:lineRule="auto"/>
        <w:jc w:val="center"/>
        <w:rPr>
          <w:rFonts w:ascii="Arial" w:hAnsi="Arial" w:cs="Arial"/>
          <w:lang w:val="ru-RU"/>
        </w:rPr>
      </w:pPr>
    </w:p>
    <w:p w:rsidR="00330D4C" w:rsidRDefault="00330D4C" w:rsidP="00330D4C">
      <w:pPr>
        <w:spacing w:line="360" w:lineRule="auto"/>
        <w:jc w:val="center"/>
        <w:rPr>
          <w:rFonts w:ascii="Arial" w:hAnsi="Arial" w:cs="Arial"/>
          <w:lang w:val="bg-BG"/>
        </w:rPr>
      </w:pPr>
    </w:p>
    <w:p w:rsidR="00330D4C" w:rsidRDefault="00330D4C" w:rsidP="00330D4C">
      <w:pPr>
        <w:spacing w:line="360" w:lineRule="auto"/>
        <w:rPr>
          <w:rFonts w:ascii="Arial" w:hAnsi="Arial" w:cs="Arial"/>
          <w:lang w:val="bg-BG"/>
        </w:rPr>
      </w:pPr>
    </w:p>
    <w:p w:rsidR="00330D4C" w:rsidRDefault="00330D4C" w:rsidP="00330D4C">
      <w:pPr>
        <w:spacing w:line="360" w:lineRule="auto"/>
        <w:rPr>
          <w:rFonts w:ascii="Arial" w:hAnsi="Arial" w:cs="Arial"/>
          <w:lang w:val="ru-RU"/>
        </w:rPr>
      </w:pPr>
    </w:p>
    <w:p w:rsidR="00330D4C" w:rsidRDefault="00330D4C" w:rsidP="00330D4C">
      <w:pPr>
        <w:spacing w:line="360" w:lineRule="auto"/>
        <w:jc w:val="center"/>
        <w:rPr>
          <w:rFonts w:ascii="Arial" w:hAnsi="Arial" w:cs="Arial"/>
          <w:sz w:val="56"/>
          <w:lang w:val="bg-BG"/>
        </w:rPr>
      </w:pPr>
      <w:r>
        <w:rPr>
          <w:rFonts w:ascii="Arial" w:hAnsi="Arial" w:cs="Arial"/>
          <w:sz w:val="56"/>
          <w:lang w:val="bg-BG"/>
        </w:rPr>
        <w:t>ОТЧЕТ ЗА КАСОВОТО ИЗПЪЛНЕНИЕ НА БЮДЖЕТА, НА СМЕТКИТЕ ЗА СРЕДСТВА ОТ ЕВРОПЕЙСКИЯ СЪЮЗ И НА СМЕТКИТЕ ЗА ЧУДЖИ СРЕДСТВА</w:t>
      </w:r>
    </w:p>
    <w:p w:rsidR="00330D4C" w:rsidRDefault="00330D4C" w:rsidP="00330D4C">
      <w:pPr>
        <w:jc w:val="center"/>
        <w:rPr>
          <w:rFonts w:ascii="Arial" w:hAnsi="Arial" w:cs="Arial"/>
          <w:sz w:val="56"/>
          <w:lang w:val="ru-RU"/>
        </w:rPr>
      </w:pPr>
    </w:p>
    <w:p w:rsidR="00330D4C" w:rsidRDefault="00330D4C" w:rsidP="00330D4C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за периода от 01.01.</w:t>
      </w:r>
      <w:r>
        <w:rPr>
          <w:rFonts w:ascii="Arial" w:hAnsi="Arial" w:cs="Arial"/>
          <w:lang w:val="ru-RU"/>
        </w:rPr>
        <w:t>201</w:t>
      </w:r>
      <w:r w:rsidR="000F324A">
        <w:rPr>
          <w:rFonts w:ascii="Arial" w:hAnsi="Arial" w:cs="Arial"/>
        </w:rPr>
        <w:t>5</w:t>
      </w:r>
    </w:p>
    <w:p w:rsidR="00330D4C" w:rsidRDefault="00712EAC" w:rsidP="00330D4C">
      <w:pPr>
        <w:pStyle w:val="BodyText"/>
        <w:rPr>
          <w:rFonts w:ascii="Arial" w:hAnsi="Arial" w:cs="Arial"/>
          <w:lang w:val="ru-RU"/>
        </w:rPr>
      </w:pPr>
      <w:r>
        <w:rPr>
          <w:rFonts w:ascii="Arial" w:hAnsi="Arial" w:cs="Arial"/>
        </w:rPr>
        <w:t xml:space="preserve"> до 31.03</w:t>
      </w:r>
      <w:r w:rsidR="00330D4C">
        <w:rPr>
          <w:rFonts w:ascii="Arial" w:hAnsi="Arial" w:cs="Arial"/>
        </w:rPr>
        <w:t>.</w:t>
      </w:r>
      <w:r w:rsidR="00330D4C">
        <w:rPr>
          <w:rFonts w:ascii="Arial" w:hAnsi="Arial" w:cs="Arial"/>
          <w:lang w:val="ru-RU"/>
        </w:rPr>
        <w:t>201</w:t>
      </w:r>
      <w:r>
        <w:rPr>
          <w:rFonts w:ascii="Arial" w:hAnsi="Arial" w:cs="Arial"/>
        </w:rPr>
        <w:t>5</w:t>
      </w:r>
      <w:r w:rsidR="00330D4C">
        <w:rPr>
          <w:rFonts w:ascii="Arial" w:hAnsi="Arial" w:cs="Arial"/>
        </w:rPr>
        <w:t xml:space="preserve"> година</w:t>
      </w:r>
    </w:p>
    <w:p w:rsidR="00330D4C" w:rsidRDefault="00330D4C" w:rsidP="00330D4C">
      <w:pPr>
        <w:rPr>
          <w:rFonts w:ascii="Arial" w:hAnsi="Arial" w:cs="Arial"/>
          <w:sz w:val="32"/>
          <w:szCs w:val="32"/>
          <w:lang w:val="ru-RU"/>
        </w:rPr>
      </w:pPr>
    </w:p>
    <w:p w:rsidR="00330D4C" w:rsidRDefault="00330D4C" w:rsidP="00330D4C">
      <w:pPr>
        <w:spacing w:line="360" w:lineRule="auto"/>
        <w:jc w:val="center"/>
        <w:rPr>
          <w:rFonts w:ascii="Arial" w:hAnsi="Arial" w:cs="Arial"/>
          <w:sz w:val="32"/>
          <w:szCs w:val="32"/>
          <w:lang w:val="bg-BG"/>
        </w:rPr>
      </w:pPr>
    </w:p>
    <w:p w:rsidR="00330D4C" w:rsidRDefault="00330D4C" w:rsidP="00330D4C">
      <w:pPr>
        <w:spacing w:line="360" w:lineRule="auto"/>
        <w:jc w:val="center"/>
        <w:rPr>
          <w:rFonts w:ascii="Arial" w:hAnsi="Arial" w:cs="Arial"/>
          <w:sz w:val="32"/>
          <w:szCs w:val="32"/>
          <w:lang w:val="bg-BG"/>
        </w:rPr>
      </w:pPr>
    </w:p>
    <w:p w:rsidR="00712EAC" w:rsidRDefault="00712EAC" w:rsidP="00330D4C">
      <w:pPr>
        <w:spacing w:line="360" w:lineRule="auto"/>
        <w:jc w:val="center"/>
        <w:rPr>
          <w:rFonts w:ascii="Arial" w:hAnsi="Arial" w:cs="Arial"/>
          <w:sz w:val="32"/>
          <w:szCs w:val="32"/>
          <w:lang w:val="bg-BG"/>
        </w:rPr>
      </w:pPr>
    </w:p>
    <w:p w:rsidR="00330D4C" w:rsidRDefault="00330D4C" w:rsidP="00330D4C">
      <w:pPr>
        <w:spacing w:line="360" w:lineRule="auto"/>
        <w:jc w:val="center"/>
        <w:rPr>
          <w:rFonts w:ascii="Arial" w:hAnsi="Arial" w:cs="Arial"/>
          <w:sz w:val="32"/>
          <w:szCs w:val="32"/>
          <w:lang w:val="bg-BG"/>
        </w:rPr>
      </w:pPr>
    </w:p>
    <w:p w:rsidR="00330D4C" w:rsidRDefault="00330D4C" w:rsidP="00330D4C">
      <w:pPr>
        <w:spacing w:line="360" w:lineRule="auto"/>
        <w:jc w:val="center"/>
        <w:rPr>
          <w:rFonts w:ascii="Calibri" w:hAnsi="Calibri"/>
          <w:b/>
          <w:szCs w:val="24"/>
          <w:lang w:val="bg-BG"/>
        </w:rPr>
      </w:pPr>
      <w:r>
        <w:rPr>
          <w:rFonts w:ascii="Calibri" w:hAnsi="Calibri"/>
          <w:b/>
          <w:szCs w:val="24"/>
          <w:lang w:val="bg-BG"/>
        </w:rPr>
        <w:lastRenderedPageBreak/>
        <w:t>БЪЛГАРСКА АКАДЕМИЯ  НА НАУКИТЕ</w:t>
      </w:r>
    </w:p>
    <w:p w:rsidR="00330D4C" w:rsidRDefault="00330D4C" w:rsidP="00330D4C">
      <w:pPr>
        <w:spacing w:line="360" w:lineRule="auto"/>
        <w:jc w:val="center"/>
        <w:rPr>
          <w:rFonts w:ascii="Calibri" w:hAnsi="Calibri"/>
          <w:szCs w:val="24"/>
          <w:lang w:val="bg-BG"/>
        </w:rPr>
      </w:pPr>
    </w:p>
    <w:p w:rsidR="00330D4C" w:rsidRDefault="00330D4C" w:rsidP="00330D4C">
      <w:pPr>
        <w:spacing w:line="360" w:lineRule="auto"/>
        <w:jc w:val="center"/>
        <w:rPr>
          <w:rFonts w:ascii="Calibri" w:hAnsi="Calibri"/>
          <w:b/>
          <w:szCs w:val="24"/>
          <w:lang w:val="ru-RU"/>
        </w:rPr>
      </w:pPr>
      <w:r>
        <w:rPr>
          <w:rFonts w:ascii="Calibri" w:hAnsi="Calibri"/>
          <w:b/>
          <w:szCs w:val="24"/>
          <w:lang w:val="bg-BG"/>
        </w:rPr>
        <w:t>ОБЯСНИТЕЛНА ЗАПИСКА</w:t>
      </w:r>
    </w:p>
    <w:p w:rsidR="00330D4C" w:rsidRDefault="00330D4C" w:rsidP="00330D4C">
      <w:pPr>
        <w:spacing w:line="360" w:lineRule="auto"/>
        <w:jc w:val="center"/>
        <w:rPr>
          <w:rFonts w:ascii="Calibri" w:hAnsi="Calibri"/>
          <w:szCs w:val="24"/>
          <w:lang w:val="bg-BG"/>
        </w:rPr>
      </w:pPr>
    </w:p>
    <w:p w:rsidR="00330D4C" w:rsidRDefault="00330D4C" w:rsidP="00330D4C">
      <w:pPr>
        <w:spacing w:line="360" w:lineRule="auto"/>
        <w:jc w:val="center"/>
        <w:rPr>
          <w:rFonts w:ascii="Calibri" w:hAnsi="Calibri"/>
          <w:b/>
          <w:szCs w:val="24"/>
          <w:lang w:val="bg-BG"/>
        </w:rPr>
      </w:pPr>
      <w:r>
        <w:rPr>
          <w:rFonts w:ascii="Calibri" w:hAnsi="Calibri"/>
          <w:b/>
          <w:szCs w:val="24"/>
          <w:lang w:val="bg-BG"/>
        </w:rPr>
        <w:t>към отчета за касовото изпълнение на бюджета, на сметките за средства от Европейския съюз и на сметките за чужди средства</w:t>
      </w:r>
    </w:p>
    <w:p w:rsidR="00330D4C" w:rsidRDefault="00712EAC" w:rsidP="00330D4C">
      <w:pPr>
        <w:spacing w:line="360" w:lineRule="auto"/>
        <w:jc w:val="center"/>
        <w:rPr>
          <w:rFonts w:ascii="Calibri" w:hAnsi="Calibri"/>
          <w:b/>
          <w:szCs w:val="24"/>
          <w:lang w:val="bg-BG"/>
        </w:rPr>
      </w:pPr>
      <w:r>
        <w:rPr>
          <w:rFonts w:ascii="Calibri" w:hAnsi="Calibri"/>
          <w:b/>
          <w:szCs w:val="24"/>
          <w:lang w:val="bg-BG"/>
        </w:rPr>
        <w:t>към 31.03.2015</w:t>
      </w:r>
      <w:r w:rsidR="00330D4C">
        <w:rPr>
          <w:rFonts w:ascii="Calibri" w:hAnsi="Calibri"/>
          <w:b/>
          <w:szCs w:val="24"/>
          <w:lang w:val="bg-BG"/>
        </w:rPr>
        <w:t xml:space="preserve"> година</w:t>
      </w:r>
    </w:p>
    <w:p w:rsidR="00330D4C" w:rsidRDefault="00330D4C" w:rsidP="00330D4C">
      <w:pPr>
        <w:spacing w:line="360" w:lineRule="auto"/>
        <w:jc w:val="both"/>
        <w:rPr>
          <w:rFonts w:ascii="Calibri" w:hAnsi="Calibri"/>
          <w:b/>
          <w:i/>
          <w:szCs w:val="24"/>
          <w:lang w:val="bg-BG"/>
        </w:rPr>
      </w:pPr>
    </w:p>
    <w:p w:rsidR="00330D4C" w:rsidRDefault="00330D4C" w:rsidP="00330D4C">
      <w:pPr>
        <w:spacing w:line="360" w:lineRule="auto"/>
        <w:ind w:firstLine="567"/>
        <w:jc w:val="both"/>
        <w:rPr>
          <w:rFonts w:ascii="Calibri" w:hAnsi="Calibri"/>
          <w:szCs w:val="24"/>
          <w:lang w:val="bg-BG"/>
        </w:rPr>
      </w:pPr>
      <w:r>
        <w:rPr>
          <w:rFonts w:ascii="Calibri" w:hAnsi="Calibri"/>
          <w:szCs w:val="24"/>
          <w:lang w:val="bg-BG"/>
        </w:rPr>
        <w:t>Отчетът за касово изпълнение на бюджета, на сметките за средства от Европейския съюз и на сметките за чужди средства на Българската академия на науките /БАН/ е изготвен в съответствие с изискванията на За</w:t>
      </w:r>
      <w:r w:rsidR="00712EAC">
        <w:rPr>
          <w:rFonts w:ascii="Calibri" w:hAnsi="Calibri"/>
          <w:szCs w:val="24"/>
          <w:lang w:val="bg-BG"/>
        </w:rPr>
        <w:t>кона за счетоводството, ДДС № 2/02.04.2015 г. и ДДС № 5/14.04.2015</w:t>
      </w:r>
      <w:r>
        <w:rPr>
          <w:rFonts w:ascii="Calibri" w:hAnsi="Calibri"/>
          <w:szCs w:val="24"/>
          <w:lang w:val="bg-BG"/>
        </w:rPr>
        <w:t xml:space="preserve"> г. на Министерството на финансите и нормативната уредба, касаеща бюджетните организации.</w:t>
      </w:r>
    </w:p>
    <w:p w:rsidR="00330D4C" w:rsidRDefault="00330D4C" w:rsidP="00330D4C">
      <w:pPr>
        <w:spacing w:line="360" w:lineRule="auto"/>
        <w:ind w:firstLine="567"/>
        <w:jc w:val="both"/>
        <w:rPr>
          <w:rFonts w:ascii="Calibri" w:hAnsi="Calibri"/>
          <w:szCs w:val="24"/>
          <w:lang w:val="bg-BG"/>
        </w:rPr>
      </w:pPr>
      <w:r>
        <w:rPr>
          <w:rFonts w:ascii="Calibri" w:hAnsi="Calibri"/>
          <w:szCs w:val="24"/>
          <w:lang w:val="bg-BG"/>
        </w:rPr>
        <w:t>БАН</w:t>
      </w:r>
      <w:r>
        <w:rPr>
          <w:rFonts w:ascii="Calibri" w:hAnsi="Calibri"/>
          <w:szCs w:val="24"/>
          <w:lang w:val="ru-RU"/>
        </w:rPr>
        <w:t xml:space="preserve"> </w:t>
      </w:r>
      <w:r>
        <w:rPr>
          <w:rFonts w:ascii="Calibri" w:hAnsi="Calibri"/>
          <w:szCs w:val="24"/>
          <w:lang w:val="bg-BG"/>
        </w:rPr>
        <w:t>съставя, изпълнява и отчита бюджет на база подадена информация от структурните й звена, които съгласно чл.11, ал. 9 от Закона за публичните финанси са със статут на второстепенни разпоредители с бюджет.</w:t>
      </w:r>
    </w:p>
    <w:p w:rsidR="00330D4C" w:rsidRDefault="00330D4C" w:rsidP="00330D4C">
      <w:pPr>
        <w:spacing w:line="360" w:lineRule="auto"/>
        <w:ind w:firstLine="567"/>
        <w:jc w:val="both"/>
        <w:rPr>
          <w:rFonts w:ascii="Calibri" w:hAnsi="Calibri"/>
          <w:szCs w:val="24"/>
          <w:lang w:val="ru-RU"/>
        </w:rPr>
      </w:pPr>
      <w:r>
        <w:rPr>
          <w:rFonts w:ascii="Calibri" w:hAnsi="Calibri"/>
          <w:szCs w:val="24"/>
          <w:lang w:val="bg-BG"/>
        </w:rPr>
        <w:t xml:space="preserve">БАН има </w:t>
      </w:r>
      <w:r>
        <w:rPr>
          <w:rFonts w:ascii="Calibri" w:hAnsi="Calibri"/>
          <w:szCs w:val="24"/>
          <w:lang w:val="ru-RU"/>
        </w:rPr>
        <w:t xml:space="preserve">42 научни института, 7 академични специализирани звена, </w:t>
      </w:r>
      <w:r>
        <w:rPr>
          <w:rFonts w:ascii="Calibri" w:hAnsi="Calibri"/>
          <w:szCs w:val="24"/>
        </w:rPr>
        <w:t>9</w:t>
      </w:r>
      <w:r>
        <w:rPr>
          <w:rFonts w:ascii="Calibri" w:hAnsi="Calibri"/>
          <w:szCs w:val="24"/>
          <w:lang w:val="ru-RU"/>
        </w:rPr>
        <w:t xml:space="preserve"> други специализирани звена и </w:t>
      </w:r>
      <w:r w:rsidR="00A15E07">
        <w:rPr>
          <w:rFonts w:ascii="Calibri" w:hAnsi="Calibri"/>
          <w:szCs w:val="24"/>
          <w:lang w:val="bg-BG"/>
        </w:rPr>
        <w:t>две</w:t>
      </w:r>
      <w:r>
        <w:rPr>
          <w:rFonts w:ascii="Calibri" w:hAnsi="Calibri"/>
          <w:szCs w:val="24"/>
          <w:lang w:val="ru-RU"/>
        </w:rPr>
        <w:t xml:space="preserve"> звен</w:t>
      </w:r>
      <w:r w:rsidR="00A15E07">
        <w:rPr>
          <w:rFonts w:ascii="Calibri" w:hAnsi="Calibri"/>
          <w:szCs w:val="24"/>
          <w:lang w:val="ru-RU"/>
        </w:rPr>
        <w:t>а</w:t>
      </w:r>
      <w:r>
        <w:rPr>
          <w:rFonts w:ascii="Calibri" w:hAnsi="Calibri"/>
          <w:szCs w:val="24"/>
          <w:lang w:val="ru-RU"/>
        </w:rPr>
        <w:t>, ко</w:t>
      </w:r>
      <w:r w:rsidR="00A15E07">
        <w:rPr>
          <w:rFonts w:ascii="Calibri" w:hAnsi="Calibri"/>
          <w:szCs w:val="24"/>
          <w:lang w:val="ru-RU"/>
        </w:rPr>
        <w:t>и</w:t>
      </w:r>
      <w:r>
        <w:rPr>
          <w:rFonts w:ascii="Calibri" w:hAnsi="Calibri"/>
          <w:szCs w:val="24"/>
          <w:lang w:val="ru-RU"/>
        </w:rPr>
        <w:t>то работ</w:t>
      </w:r>
      <w:r w:rsidR="00A15E07">
        <w:rPr>
          <w:rFonts w:ascii="Calibri" w:hAnsi="Calibri"/>
          <w:szCs w:val="24"/>
          <w:lang w:val="ru-RU"/>
        </w:rPr>
        <w:t xml:space="preserve">ят </w:t>
      </w:r>
      <w:r>
        <w:rPr>
          <w:rFonts w:ascii="Calibri" w:hAnsi="Calibri"/>
          <w:szCs w:val="24"/>
          <w:lang w:val="ru-RU"/>
        </w:rPr>
        <w:t>без бюджетна субсидия.</w:t>
      </w:r>
    </w:p>
    <w:p w:rsidR="00330D4C" w:rsidRDefault="00A15E07" w:rsidP="00330D4C">
      <w:pPr>
        <w:spacing w:line="360" w:lineRule="auto"/>
        <w:ind w:firstLine="567"/>
        <w:jc w:val="both"/>
        <w:rPr>
          <w:rFonts w:ascii="Calibri" w:hAnsi="Calibri"/>
          <w:color w:val="000000"/>
          <w:szCs w:val="24"/>
          <w:lang w:val="bg-BG"/>
        </w:rPr>
      </w:pPr>
      <w:r>
        <w:rPr>
          <w:rFonts w:ascii="Calibri" w:hAnsi="Calibri"/>
          <w:color w:val="000000"/>
          <w:szCs w:val="24"/>
          <w:lang w:val="bg-BG"/>
        </w:rPr>
        <w:t>Факт</w:t>
      </w:r>
      <w:r w:rsidR="00712EAC">
        <w:rPr>
          <w:rFonts w:ascii="Calibri" w:hAnsi="Calibri"/>
          <w:color w:val="000000"/>
          <w:szCs w:val="24"/>
          <w:lang w:val="bg-BG"/>
        </w:rPr>
        <w:t>ическата</w:t>
      </w:r>
      <w:r w:rsidR="00330D4C">
        <w:rPr>
          <w:rFonts w:ascii="Calibri" w:hAnsi="Calibri"/>
          <w:color w:val="000000"/>
          <w:szCs w:val="24"/>
          <w:lang w:val="bg-BG"/>
        </w:rPr>
        <w:t xml:space="preserve"> </w:t>
      </w:r>
      <w:r w:rsidR="00712EAC">
        <w:rPr>
          <w:rFonts w:ascii="Calibri" w:hAnsi="Calibri"/>
          <w:color w:val="000000"/>
          <w:szCs w:val="24"/>
          <w:lang w:val="bg-BG"/>
        </w:rPr>
        <w:t>численост на персонала към 31</w:t>
      </w:r>
      <w:r w:rsidR="00976F98">
        <w:rPr>
          <w:rFonts w:ascii="Calibri" w:hAnsi="Calibri"/>
          <w:color w:val="000000"/>
          <w:szCs w:val="24"/>
          <w:lang w:val="bg-BG"/>
        </w:rPr>
        <w:t>.03.2015 г. възлиза на 6160</w:t>
      </w:r>
      <w:r w:rsidR="00712EAC">
        <w:rPr>
          <w:rFonts w:ascii="Calibri" w:hAnsi="Calibri"/>
          <w:color w:val="000000"/>
          <w:szCs w:val="24"/>
          <w:lang w:val="bg-BG"/>
        </w:rPr>
        <w:t xml:space="preserve"> </w:t>
      </w:r>
      <w:r w:rsidR="00F133A5">
        <w:rPr>
          <w:rFonts w:ascii="Calibri" w:hAnsi="Calibri"/>
          <w:color w:val="000000"/>
          <w:szCs w:val="24"/>
          <w:lang w:val="bg-BG"/>
        </w:rPr>
        <w:t>бр., при план  6700  бр.</w:t>
      </w:r>
    </w:p>
    <w:p w:rsidR="00330D4C" w:rsidRDefault="00330D4C" w:rsidP="00330D4C">
      <w:pPr>
        <w:spacing w:line="360" w:lineRule="auto"/>
        <w:ind w:firstLine="567"/>
        <w:jc w:val="both"/>
        <w:rPr>
          <w:rFonts w:ascii="Calibri" w:hAnsi="Calibri"/>
          <w:szCs w:val="24"/>
          <w:lang w:val="ru-RU"/>
        </w:rPr>
      </w:pPr>
    </w:p>
    <w:p w:rsidR="00330D4C" w:rsidRDefault="00330D4C" w:rsidP="00330D4C">
      <w:pPr>
        <w:spacing w:line="360" w:lineRule="auto"/>
        <w:ind w:firstLine="567"/>
        <w:jc w:val="center"/>
        <w:rPr>
          <w:rFonts w:ascii="Calibri" w:hAnsi="Calibri"/>
          <w:b/>
          <w:szCs w:val="24"/>
          <w:lang w:val="bg-BG"/>
        </w:rPr>
      </w:pPr>
      <w:r>
        <w:rPr>
          <w:rFonts w:ascii="Calibri" w:hAnsi="Calibri"/>
          <w:b/>
          <w:szCs w:val="24"/>
          <w:lang w:val="bg-BG"/>
        </w:rPr>
        <w:t>НАЛ – 3</w:t>
      </w:r>
    </w:p>
    <w:p w:rsidR="00330D4C" w:rsidRDefault="00330D4C" w:rsidP="00330D4C">
      <w:pPr>
        <w:spacing w:line="360" w:lineRule="auto"/>
        <w:ind w:firstLine="567"/>
        <w:jc w:val="both"/>
        <w:rPr>
          <w:rFonts w:ascii="Calibri" w:hAnsi="Calibri"/>
          <w:szCs w:val="24"/>
          <w:lang w:val="ru-RU"/>
        </w:rPr>
      </w:pPr>
      <w:r>
        <w:rPr>
          <w:rFonts w:ascii="Calibri" w:hAnsi="Calibri"/>
          <w:b/>
          <w:szCs w:val="24"/>
          <w:lang w:val="bg-BG"/>
        </w:rPr>
        <w:t xml:space="preserve">   </w:t>
      </w:r>
      <w:r>
        <w:rPr>
          <w:rFonts w:ascii="Calibri" w:hAnsi="Calibri"/>
          <w:szCs w:val="24"/>
          <w:lang w:val="bg-BG"/>
        </w:rPr>
        <w:t>Наличнос</w:t>
      </w:r>
      <w:r w:rsidR="00712EAC">
        <w:rPr>
          <w:rFonts w:ascii="Calibri" w:hAnsi="Calibri"/>
          <w:szCs w:val="24"/>
          <w:lang w:val="bg-BG"/>
        </w:rPr>
        <w:t>тите в прични средства към 31.03.2015</w:t>
      </w:r>
      <w:r>
        <w:rPr>
          <w:rFonts w:ascii="Calibri" w:hAnsi="Calibri"/>
          <w:szCs w:val="24"/>
          <w:lang w:val="bg-BG"/>
        </w:rPr>
        <w:t xml:space="preserve"> г. са уточнени с БНБ – Цен</w:t>
      </w:r>
      <w:r w:rsidR="00DE304C">
        <w:rPr>
          <w:rFonts w:ascii="Calibri" w:hAnsi="Calibri"/>
          <w:szCs w:val="24"/>
          <w:lang w:val="bg-BG"/>
        </w:rPr>
        <w:t xml:space="preserve">трално управление и възлизат на </w:t>
      </w:r>
      <w:r w:rsidR="00DF14E8">
        <w:rPr>
          <w:rFonts w:ascii="Calibri" w:hAnsi="Calibri"/>
          <w:b/>
          <w:szCs w:val="24"/>
          <w:lang w:val="bg-BG"/>
        </w:rPr>
        <w:t>45 729 508</w:t>
      </w:r>
      <w:r>
        <w:rPr>
          <w:rFonts w:ascii="Calibri" w:hAnsi="Calibri"/>
          <w:szCs w:val="24"/>
          <w:lang w:val="bg-BG"/>
        </w:rPr>
        <w:t xml:space="preserve"> </w:t>
      </w:r>
      <w:r>
        <w:rPr>
          <w:rFonts w:ascii="Calibri" w:hAnsi="Calibri"/>
          <w:b/>
          <w:szCs w:val="24"/>
          <w:lang w:val="bg-BG"/>
        </w:rPr>
        <w:t>лв.</w:t>
      </w:r>
      <w:r>
        <w:rPr>
          <w:rFonts w:ascii="Calibri" w:hAnsi="Calibri"/>
          <w:szCs w:val="24"/>
          <w:lang w:val="bg-BG"/>
        </w:rPr>
        <w:t xml:space="preserve">  </w:t>
      </w:r>
      <w:r w:rsidR="00DE304C">
        <w:rPr>
          <w:rFonts w:ascii="Calibri" w:hAnsi="Calibri"/>
          <w:szCs w:val="24"/>
          <w:lang w:val="bg-BG"/>
        </w:rPr>
        <w:t>От тях 23 594 311 лв. са наличности по бюджетни левови сметки, 17 486 780 лв. са наличности по текущи валутни сметки, 4 278 264 лв. са наличности по сметки за срочни депозити, 203 398 лв. са наличност</w:t>
      </w:r>
      <w:r w:rsidR="00DF14E8">
        <w:rPr>
          <w:rFonts w:ascii="Calibri" w:hAnsi="Calibri"/>
          <w:szCs w:val="24"/>
          <w:lang w:val="bg-BG"/>
        </w:rPr>
        <w:t>и по набирателни сметки, 143 754</w:t>
      </w:r>
      <w:r w:rsidR="00DE304C">
        <w:rPr>
          <w:rFonts w:ascii="Calibri" w:hAnsi="Calibri"/>
          <w:szCs w:val="24"/>
          <w:lang w:val="bg-BG"/>
        </w:rPr>
        <w:t xml:space="preserve"> лв. са </w:t>
      </w:r>
      <w:r w:rsidR="00DF14E8">
        <w:rPr>
          <w:rFonts w:ascii="Calibri" w:hAnsi="Calibri"/>
          <w:szCs w:val="24"/>
          <w:lang w:val="bg-BG"/>
        </w:rPr>
        <w:t>левова касова наличност и 23 002</w:t>
      </w:r>
      <w:r w:rsidR="00DE304C">
        <w:rPr>
          <w:rFonts w:ascii="Calibri" w:hAnsi="Calibri"/>
          <w:szCs w:val="24"/>
          <w:lang w:val="bg-BG"/>
        </w:rPr>
        <w:t xml:space="preserve"> лв. са валутна касова наличност.</w:t>
      </w:r>
    </w:p>
    <w:p w:rsidR="00330D4C" w:rsidRDefault="00330D4C" w:rsidP="00330D4C">
      <w:pPr>
        <w:spacing w:line="360" w:lineRule="auto"/>
        <w:ind w:firstLine="567"/>
        <w:jc w:val="both"/>
        <w:rPr>
          <w:rFonts w:ascii="Calibri" w:hAnsi="Calibri"/>
          <w:szCs w:val="24"/>
          <w:lang w:val="bg-BG"/>
        </w:rPr>
      </w:pPr>
      <w:r>
        <w:rPr>
          <w:rFonts w:ascii="Calibri" w:hAnsi="Calibri"/>
          <w:szCs w:val="24"/>
          <w:lang w:val="bg-BG"/>
        </w:rPr>
        <w:t>Срочните депозити във валутни сметки са на Института по металознание, съоръжения и технологии, Института по ядрени изследвания и ядрена енергетика и Института по океанология-Варна.</w:t>
      </w:r>
    </w:p>
    <w:p w:rsidR="00330D4C" w:rsidRDefault="00330D4C" w:rsidP="00330D4C">
      <w:pPr>
        <w:spacing w:line="360" w:lineRule="auto"/>
        <w:ind w:firstLine="567"/>
        <w:jc w:val="both"/>
        <w:rPr>
          <w:rFonts w:ascii="Calibri" w:hAnsi="Calibri"/>
          <w:szCs w:val="24"/>
          <w:lang w:val="bg-BG"/>
        </w:rPr>
      </w:pPr>
      <w:r>
        <w:rPr>
          <w:rFonts w:ascii="Calibri" w:hAnsi="Calibri"/>
          <w:szCs w:val="24"/>
          <w:lang w:val="bg-BG"/>
        </w:rPr>
        <w:lastRenderedPageBreak/>
        <w:t xml:space="preserve">Наличността по левови набирателни сметки е на Националния институт по метеорология и хидрология и на БАН-Администрация. Това са средства от депозити на наематели като гаранция за плащането на консумативи и депозити за провеждане на  търгове по Закона за обществените поръчки. </w:t>
      </w:r>
    </w:p>
    <w:p w:rsidR="00330D4C" w:rsidRDefault="00330D4C" w:rsidP="00330D4C">
      <w:pPr>
        <w:spacing w:line="360" w:lineRule="auto"/>
        <w:ind w:firstLine="567"/>
        <w:jc w:val="both"/>
        <w:rPr>
          <w:rFonts w:ascii="Calibri" w:hAnsi="Calibri"/>
          <w:szCs w:val="24"/>
          <w:lang w:val="bg-BG"/>
        </w:rPr>
      </w:pPr>
      <w:r>
        <w:rPr>
          <w:rFonts w:ascii="Calibri" w:hAnsi="Calibri"/>
          <w:szCs w:val="24"/>
          <w:lang w:val="bg-BG"/>
        </w:rPr>
        <w:t>Средствата по валутни сметки са приведени в левова равностойност по курсове на БНБ на чуждестранни вал</w:t>
      </w:r>
      <w:r w:rsidR="00712EAC">
        <w:rPr>
          <w:rFonts w:ascii="Calibri" w:hAnsi="Calibri"/>
          <w:szCs w:val="24"/>
          <w:lang w:val="bg-BG"/>
        </w:rPr>
        <w:t>ути към българския лев към 31.03.2015</w:t>
      </w:r>
      <w:r>
        <w:rPr>
          <w:rFonts w:ascii="Calibri" w:hAnsi="Calibri"/>
          <w:szCs w:val="24"/>
          <w:lang w:val="bg-BG"/>
        </w:rPr>
        <w:t xml:space="preserve"> г., съгласно изискванията на НСС 21 и ДДС № 20/2004 г. за прилагане на Националните </w:t>
      </w:r>
      <w:r w:rsidR="00C20544">
        <w:rPr>
          <w:rFonts w:ascii="Calibri" w:hAnsi="Calibri"/>
          <w:szCs w:val="24"/>
          <w:lang w:val="bg-BG"/>
        </w:rPr>
        <w:t xml:space="preserve">счетоводни </w:t>
      </w:r>
      <w:r>
        <w:rPr>
          <w:rFonts w:ascii="Calibri" w:hAnsi="Calibri"/>
          <w:szCs w:val="24"/>
          <w:lang w:val="bg-BG"/>
        </w:rPr>
        <w:t>стандарти.</w:t>
      </w:r>
      <w:r w:rsidR="00C20544">
        <w:rPr>
          <w:rFonts w:ascii="Calibri" w:hAnsi="Calibri"/>
          <w:szCs w:val="24"/>
          <w:lang w:val="bg-BG"/>
        </w:rPr>
        <w:t xml:space="preserve"> </w:t>
      </w:r>
    </w:p>
    <w:p w:rsidR="00330D4C" w:rsidRDefault="00330D4C" w:rsidP="00330D4C">
      <w:pPr>
        <w:spacing w:line="360" w:lineRule="auto"/>
        <w:ind w:firstLine="567"/>
        <w:jc w:val="both"/>
        <w:rPr>
          <w:rFonts w:ascii="Calibri" w:hAnsi="Calibri"/>
          <w:szCs w:val="24"/>
          <w:lang w:val="bg-BG"/>
        </w:rPr>
      </w:pPr>
    </w:p>
    <w:p w:rsidR="00330D4C" w:rsidRDefault="00330D4C" w:rsidP="00330D4C">
      <w:pPr>
        <w:spacing w:line="360" w:lineRule="auto"/>
        <w:ind w:firstLine="708"/>
        <w:jc w:val="center"/>
        <w:rPr>
          <w:rFonts w:ascii="Calibri" w:hAnsi="Calibri"/>
          <w:b/>
          <w:szCs w:val="24"/>
          <w:lang w:val="bg-BG"/>
        </w:rPr>
      </w:pPr>
      <w:r>
        <w:rPr>
          <w:rFonts w:ascii="Calibri" w:hAnsi="Calibri"/>
          <w:b/>
          <w:szCs w:val="24"/>
          <w:lang w:val="bg-BG"/>
        </w:rPr>
        <w:t>Анализ на приходите</w:t>
      </w:r>
    </w:p>
    <w:p w:rsidR="00330D4C" w:rsidRDefault="00330D4C" w:rsidP="00330D4C">
      <w:pPr>
        <w:spacing w:line="360" w:lineRule="auto"/>
        <w:ind w:firstLine="708"/>
        <w:jc w:val="both"/>
        <w:rPr>
          <w:rFonts w:ascii="Calibri" w:hAnsi="Calibri"/>
          <w:szCs w:val="24"/>
          <w:lang w:val="bg-BG"/>
        </w:rPr>
      </w:pPr>
      <w:r>
        <w:rPr>
          <w:rFonts w:ascii="Calibri" w:hAnsi="Calibri"/>
          <w:szCs w:val="24"/>
          <w:lang w:val="bg-BG"/>
        </w:rPr>
        <w:t>Приходите по бюджета на БАН се формират от: субсидия от държавния бюджет, утвърдена със Закона за държавния бюджет на Република България за съответната година; приходи по сключени договори за изследователски проекти; приходи от реализация на интелектуални и други продукти и дарения.</w:t>
      </w:r>
    </w:p>
    <w:p w:rsidR="00330D4C" w:rsidRDefault="00330D4C" w:rsidP="00C20544">
      <w:pPr>
        <w:spacing w:before="240" w:line="360" w:lineRule="auto"/>
        <w:ind w:firstLine="567"/>
        <w:jc w:val="both"/>
        <w:rPr>
          <w:rFonts w:ascii="Calibri" w:hAnsi="Calibri"/>
          <w:b/>
          <w:szCs w:val="24"/>
          <w:lang w:val="bg-BG"/>
        </w:rPr>
      </w:pPr>
      <w:r>
        <w:rPr>
          <w:rFonts w:ascii="Calibri" w:hAnsi="Calibri"/>
          <w:szCs w:val="24"/>
          <w:lang w:val="ru-RU"/>
        </w:rPr>
        <w:t>Със Закона за държавния бюджет на Република</w:t>
      </w:r>
      <w:r>
        <w:rPr>
          <w:rFonts w:ascii="Calibri" w:hAnsi="Calibri"/>
          <w:szCs w:val="24"/>
          <w:lang w:val="bg-BG"/>
        </w:rPr>
        <w:t xml:space="preserve"> България</w:t>
      </w:r>
      <w:r w:rsidR="00C20544">
        <w:rPr>
          <w:rFonts w:ascii="Calibri" w:hAnsi="Calibri"/>
          <w:szCs w:val="24"/>
          <w:lang w:val="ru-RU"/>
        </w:rPr>
        <w:t xml:space="preserve"> за 2015</w:t>
      </w:r>
      <w:r>
        <w:rPr>
          <w:rFonts w:ascii="Calibri" w:hAnsi="Calibri"/>
          <w:szCs w:val="24"/>
          <w:lang w:val="ru-RU"/>
        </w:rPr>
        <w:t xml:space="preserve"> г. на БАН е утвърдена субсидия в размер на </w:t>
      </w:r>
      <w:r w:rsidR="00C20544">
        <w:rPr>
          <w:rFonts w:ascii="Calibri" w:hAnsi="Calibri"/>
          <w:b/>
          <w:szCs w:val="24"/>
          <w:lang w:val="bg-BG"/>
        </w:rPr>
        <w:t>72 846 900</w:t>
      </w:r>
      <w:r>
        <w:rPr>
          <w:rFonts w:ascii="Calibri" w:hAnsi="Calibri"/>
          <w:b/>
          <w:szCs w:val="24"/>
          <w:lang w:val="ru-RU"/>
        </w:rPr>
        <w:t xml:space="preserve"> лв</w:t>
      </w:r>
      <w:r>
        <w:rPr>
          <w:rFonts w:ascii="Calibri" w:hAnsi="Calibri"/>
          <w:szCs w:val="24"/>
          <w:lang w:val="ru-RU"/>
        </w:rPr>
        <w:t>.</w:t>
      </w:r>
      <w:r>
        <w:rPr>
          <w:rFonts w:ascii="Calibri" w:hAnsi="Calibri"/>
          <w:szCs w:val="24"/>
          <w:lang w:val="bg-BG"/>
        </w:rPr>
        <w:t xml:space="preserve"> </w:t>
      </w:r>
    </w:p>
    <w:p w:rsidR="009A4A80" w:rsidRDefault="00330D4C" w:rsidP="00330D4C">
      <w:pPr>
        <w:spacing w:line="360" w:lineRule="auto"/>
        <w:ind w:firstLine="567"/>
        <w:jc w:val="both"/>
        <w:rPr>
          <w:rFonts w:ascii="Calibri" w:hAnsi="Calibri"/>
          <w:szCs w:val="24"/>
          <w:lang w:val="bg-BG"/>
        </w:rPr>
      </w:pPr>
      <w:r>
        <w:rPr>
          <w:rFonts w:ascii="Calibri" w:hAnsi="Calibri"/>
          <w:szCs w:val="24"/>
          <w:lang w:val="bg-BG"/>
        </w:rPr>
        <w:t xml:space="preserve">Общият размер </w:t>
      </w:r>
      <w:r w:rsidR="00C20544">
        <w:rPr>
          <w:rFonts w:ascii="Calibri" w:hAnsi="Calibri"/>
          <w:szCs w:val="24"/>
          <w:lang w:val="bg-BG"/>
        </w:rPr>
        <w:t xml:space="preserve">на </w:t>
      </w:r>
      <w:r w:rsidR="000F324A">
        <w:rPr>
          <w:rFonts w:ascii="Calibri" w:hAnsi="Calibri"/>
          <w:szCs w:val="24"/>
          <w:lang w:val="bg-BG"/>
        </w:rPr>
        <w:t xml:space="preserve">постъпилите </w:t>
      </w:r>
      <w:r w:rsidR="00C20544">
        <w:rPr>
          <w:rFonts w:ascii="Calibri" w:hAnsi="Calibri"/>
          <w:szCs w:val="24"/>
          <w:lang w:val="bg-BG"/>
        </w:rPr>
        <w:t>собствените приходи към 31.03.2015</w:t>
      </w:r>
      <w:r w:rsidR="00C22718">
        <w:rPr>
          <w:rFonts w:ascii="Calibri" w:hAnsi="Calibri"/>
          <w:szCs w:val="24"/>
          <w:lang w:val="bg-BG"/>
        </w:rPr>
        <w:t xml:space="preserve"> г. е </w:t>
      </w:r>
      <w:r w:rsidR="00C22718" w:rsidRPr="00C22718">
        <w:rPr>
          <w:rFonts w:ascii="Calibri" w:hAnsi="Calibri"/>
          <w:b/>
          <w:szCs w:val="24"/>
          <w:lang w:val="bg-BG"/>
        </w:rPr>
        <w:t>8 354 262</w:t>
      </w:r>
      <w:r w:rsidR="00C22718">
        <w:rPr>
          <w:rFonts w:ascii="Calibri" w:hAnsi="Calibri"/>
          <w:szCs w:val="24"/>
          <w:lang w:val="bg-BG"/>
        </w:rPr>
        <w:t xml:space="preserve"> </w:t>
      </w:r>
      <w:r>
        <w:rPr>
          <w:rFonts w:ascii="Calibri" w:hAnsi="Calibri"/>
          <w:b/>
          <w:szCs w:val="24"/>
          <w:lang w:val="bg-BG"/>
        </w:rPr>
        <w:t>лв.</w:t>
      </w:r>
      <w:r>
        <w:rPr>
          <w:rFonts w:ascii="Calibri" w:hAnsi="Calibri"/>
          <w:szCs w:val="24"/>
          <w:lang w:val="bg-BG"/>
        </w:rPr>
        <w:t xml:space="preserve">  </w:t>
      </w:r>
    </w:p>
    <w:p w:rsidR="000F324A" w:rsidRDefault="00330D4C" w:rsidP="00330D4C">
      <w:pPr>
        <w:spacing w:line="360" w:lineRule="auto"/>
        <w:ind w:firstLine="567"/>
        <w:jc w:val="both"/>
        <w:rPr>
          <w:rFonts w:ascii="Calibri" w:hAnsi="Calibri"/>
          <w:szCs w:val="24"/>
          <w:lang w:val="bg-BG"/>
        </w:rPr>
      </w:pPr>
      <w:r>
        <w:rPr>
          <w:rFonts w:ascii="Calibri" w:hAnsi="Calibri"/>
          <w:szCs w:val="24"/>
          <w:lang w:val="bg-BG"/>
        </w:rPr>
        <w:t xml:space="preserve">Средствата по програмите за трансгранично, транснационално и меджурегионално сътрудничество, </w:t>
      </w:r>
      <w:r>
        <w:rPr>
          <w:rFonts w:ascii="Calibri" w:hAnsi="Calibri"/>
          <w:szCs w:val="24"/>
        </w:rPr>
        <w:t>CIP</w:t>
      </w:r>
      <w:r>
        <w:rPr>
          <w:rFonts w:ascii="Calibri" w:hAnsi="Calibri"/>
          <w:szCs w:val="24"/>
          <w:lang w:val="ru-RU"/>
        </w:rPr>
        <w:t xml:space="preserve">, </w:t>
      </w:r>
      <w:r>
        <w:rPr>
          <w:rFonts w:ascii="Calibri" w:hAnsi="Calibri"/>
          <w:szCs w:val="24"/>
        </w:rPr>
        <w:t>INTERREG</w:t>
      </w:r>
      <w:r>
        <w:rPr>
          <w:rFonts w:ascii="Calibri" w:hAnsi="Calibri"/>
          <w:szCs w:val="24"/>
          <w:lang w:val="ru-RU"/>
        </w:rPr>
        <w:t xml:space="preserve">, </w:t>
      </w:r>
      <w:r>
        <w:rPr>
          <w:rFonts w:ascii="Calibri" w:hAnsi="Calibri"/>
          <w:szCs w:val="24"/>
        </w:rPr>
        <w:t>CEEPUS, COST</w:t>
      </w:r>
      <w:r>
        <w:rPr>
          <w:rFonts w:ascii="Calibri" w:hAnsi="Calibri"/>
          <w:szCs w:val="24"/>
          <w:lang w:val="bg-BG"/>
        </w:rPr>
        <w:t xml:space="preserve">, Седма рамкова програма за научни изследвания, ОП </w:t>
      </w:r>
      <w:r w:rsidR="000F324A">
        <w:rPr>
          <w:rFonts w:ascii="Calibri" w:hAnsi="Calibri"/>
          <w:szCs w:val="24"/>
          <w:lang w:val="bg-BG"/>
        </w:rPr>
        <w:t>„</w:t>
      </w:r>
      <w:r>
        <w:rPr>
          <w:rFonts w:ascii="Calibri" w:hAnsi="Calibri"/>
          <w:szCs w:val="24"/>
          <w:lang w:val="bg-BG"/>
        </w:rPr>
        <w:t>Развитие на човешките ресурси</w:t>
      </w:r>
      <w:r w:rsidR="000F324A">
        <w:rPr>
          <w:rFonts w:ascii="Calibri" w:hAnsi="Calibri"/>
          <w:szCs w:val="24"/>
          <w:lang w:val="bg-BG"/>
        </w:rPr>
        <w:t>“</w:t>
      </w:r>
      <w:r>
        <w:rPr>
          <w:rFonts w:ascii="Calibri" w:hAnsi="Calibri"/>
          <w:szCs w:val="24"/>
          <w:lang w:val="bg-BG"/>
        </w:rPr>
        <w:t xml:space="preserve">, ОП </w:t>
      </w:r>
      <w:r w:rsidR="000F324A">
        <w:rPr>
          <w:rFonts w:ascii="Calibri" w:hAnsi="Calibri"/>
          <w:szCs w:val="24"/>
          <w:lang w:val="bg-BG"/>
        </w:rPr>
        <w:t>„</w:t>
      </w:r>
      <w:r>
        <w:rPr>
          <w:rFonts w:ascii="Calibri" w:hAnsi="Calibri"/>
          <w:szCs w:val="24"/>
          <w:lang w:val="bg-BG"/>
        </w:rPr>
        <w:t>Конкурентноспособност</w:t>
      </w:r>
      <w:r w:rsidR="000F324A">
        <w:rPr>
          <w:rFonts w:ascii="Calibri" w:hAnsi="Calibri"/>
          <w:szCs w:val="24"/>
          <w:lang w:val="bg-BG"/>
        </w:rPr>
        <w:t>“</w:t>
      </w:r>
      <w:r>
        <w:rPr>
          <w:rFonts w:ascii="Calibri" w:hAnsi="Calibri"/>
          <w:szCs w:val="24"/>
          <w:lang w:val="bg-BG"/>
        </w:rPr>
        <w:t xml:space="preserve"> и други са отразени в съответните параграфи при използван</w:t>
      </w:r>
      <w:r w:rsidR="00C20544">
        <w:rPr>
          <w:rFonts w:ascii="Calibri" w:hAnsi="Calibri"/>
          <w:szCs w:val="24"/>
          <w:lang w:val="bg-BG"/>
        </w:rPr>
        <w:t>е на финансово-правната форма „С</w:t>
      </w:r>
      <w:r>
        <w:rPr>
          <w:rFonts w:ascii="Calibri" w:hAnsi="Calibri"/>
          <w:szCs w:val="24"/>
          <w:lang w:val="bg-BG"/>
        </w:rPr>
        <w:t xml:space="preserve">метки за средства на Европейския съюз”. </w:t>
      </w:r>
    </w:p>
    <w:p w:rsidR="00330D4C" w:rsidRDefault="00330D4C" w:rsidP="00330D4C">
      <w:pPr>
        <w:spacing w:line="360" w:lineRule="auto"/>
        <w:ind w:firstLine="567"/>
        <w:jc w:val="both"/>
        <w:rPr>
          <w:rFonts w:ascii="Calibri" w:hAnsi="Calibri"/>
          <w:b/>
          <w:szCs w:val="24"/>
          <w:lang w:val="bg-BG"/>
        </w:rPr>
      </w:pPr>
      <w:r>
        <w:rPr>
          <w:rFonts w:ascii="Calibri" w:hAnsi="Calibri"/>
          <w:szCs w:val="24"/>
          <w:lang w:val="bg-BG"/>
        </w:rPr>
        <w:t>Основната част от реализираните собствени приходи на звената в системата на БАН са от договори за научни разработки. Тези приходи са с целево предназначение, свързани с конкретни договорни задължения и не могат да се ползват за общоакадемични нужди</w:t>
      </w:r>
      <w:r>
        <w:rPr>
          <w:rFonts w:ascii="Calibri" w:hAnsi="Calibri"/>
          <w:b/>
          <w:szCs w:val="24"/>
          <w:lang w:val="bg-BG"/>
        </w:rPr>
        <w:t xml:space="preserve">. </w:t>
      </w:r>
      <w:r>
        <w:rPr>
          <w:rFonts w:ascii="Calibri" w:hAnsi="Calibri"/>
          <w:szCs w:val="24"/>
          <w:lang w:val="bg-BG"/>
        </w:rPr>
        <w:t xml:space="preserve">В общата сума са включени и приходите на Дом на учения при БАН, който работи без бюджетна субсидия. </w:t>
      </w:r>
    </w:p>
    <w:p w:rsidR="00C22718" w:rsidRPr="00C22718" w:rsidRDefault="00330D4C" w:rsidP="00330D4C">
      <w:pPr>
        <w:spacing w:line="360" w:lineRule="auto"/>
        <w:ind w:firstLine="567"/>
        <w:jc w:val="both"/>
        <w:rPr>
          <w:rFonts w:ascii="Calibri" w:hAnsi="Calibri"/>
          <w:szCs w:val="24"/>
          <w:lang w:val="bg-BG"/>
        </w:rPr>
      </w:pPr>
      <w:r>
        <w:rPr>
          <w:rFonts w:ascii="Calibri" w:hAnsi="Calibri"/>
          <w:szCs w:val="24"/>
          <w:lang w:val="bg-BG"/>
        </w:rPr>
        <w:t>С най-голям о</w:t>
      </w:r>
      <w:r w:rsidR="00C22718">
        <w:rPr>
          <w:rFonts w:ascii="Calibri" w:hAnsi="Calibri"/>
          <w:szCs w:val="24"/>
          <w:lang w:val="bg-BG"/>
        </w:rPr>
        <w:t xml:space="preserve">тносителен дял в общата сума от </w:t>
      </w:r>
      <w:r w:rsidR="00C22718" w:rsidRPr="00C22718">
        <w:rPr>
          <w:rFonts w:ascii="Calibri" w:hAnsi="Calibri"/>
          <w:b/>
          <w:szCs w:val="24"/>
          <w:lang w:val="bg-BG"/>
        </w:rPr>
        <w:t>6 293 341</w:t>
      </w:r>
      <w:r>
        <w:rPr>
          <w:rFonts w:ascii="Calibri" w:hAnsi="Calibri"/>
          <w:b/>
          <w:szCs w:val="24"/>
          <w:lang w:val="bg-BG"/>
        </w:rPr>
        <w:t xml:space="preserve"> лв</w:t>
      </w:r>
      <w:r>
        <w:rPr>
          <w:rFonts w:ascii="Calibri" w:hAnsi="Calibri"/>
          <w:b/>
          <w:szCs w:val="24"/>
        </w:rPr>
        <w:t>.</w:t>
      </w:r>
      <w:r>
        <w:rPr>
          <w:rFonts w:ascii="Calibri" w:hAnsi="Calibri"/>
          <w:szCs w:val="24"/>
          <w:lang w:val="bg-BG"/>
        </w:rPr>
        <w:t xml:space="preserve"> на реализираните нетни приходи от продажба на услуги, стоки и прод</w:t>
      </w:r>
      <w:r w:rsidR="00C22718">
        <w:rPr>
          <w:rFonts w:ascii="Calibri" w:hAnsi="Calibri"/>
          <w:szCs w:val="24"/>
          <w:lang w:val="bg-BG"/>
        </w:rPr>
        <w:t xml:space="preserve">укция по §§ 24-04 са приходите от </w:t>
      </w:r>
      <w:r w:rsidR="00C22718">
        <w:rPr>
          <w:rFonts w:ascii="Calibri" w:hAnsi="Calibri"/>
          <w:szCs w:val="24"/>
          <w:lang w:val="bg-BG"/>
        </w:rPr>
        <w:lastRenderedPageBreak/>
        <w:t xml:space="preserve">договори за научни разработки с български фирми и </w:t>
      </w:r>
      <w:proofErr w:type="spellStart"/>
      <w:r w:rsidR="00C22718">
        <w:rPr>
          <w:rFonts w:ascii="Calibri" w:hAnsi="Calibri"/>
          <w:szCs w:val="24"/>
        </w:rPr>
        <w:t>организации</w:t>
      </w:r>
      <w:proofErr w:type="spellEnd"/>
      <w:r w:rsidR="00C22718">
        <w:rPr>
          <w:rFonts w:ascii="Calibri" w:hAnsi="Calibri"/>
          <w:szCs w:val="24"/>
          <w:lang w:val="bg-BG"/>
        </w:rPr>
        <w:t xml:space="preserve"> в размер на 1 854 439 лв.</w:t>
      </w:r>
    </w:p>
    <w:p w:rsidR="00330D4C" w:rsidRPr="00C22718" w:rsidRDefault="00C22718" w:rsidP="00330D4C">
      <w:pPr>
        <w:spacing w:line="360" w:lineRule="auto"/>
        <w:ind w:firstLine="567"/>
        <w:jc w:val="both"/>
        <w:rPr>
          <w:rFonts w:ascii="Calibri" w:hAnsi="Calibri"/>
          <w:i/>
          <w:szCs w:val="24"/>
          <w:lang w:val="bg-BG"/>
        </w:rPr>
      </w:pPr>
      <w:r>
        <w:rPr>
          <w:rFonts w:ascii="Calibri" w:hAnsi="Calibri"/>
          <w:szCs w:val="24"/>
          <w:lang w:val="bg-BG"/>
        </w:rPr>
        <w:t>От</w:t>
      </w:r>
      <w:r w:rsidR="00330D4C">
        <w:rPr>
          <w:rFonts w:ascii="Calibri" w:hAnsi="Calibri"/>
          <w:szCs w:val="24"/>
          <w:lang w:val="bg-BG"/>
        </w:rPr>
        <w:t xml:space="preserve"> договори с мини</w:t>
      </w:r>
      <w:r>
        <w:rPr>
          <w:rFonts w:ascii="Calibri" w:hAnsi="Calibri"/>
          <w:szCs w:val="24"/>
          <w:lang w:val="bg-BG"/>
        </w:rPr>
        <w:t>стерства и ведомства за отчетния период са реализирани 1 623 402 лв</w:t>
      </w:r>
      <w:r w:rsidRPr="00C22718">
        <w:rPr>
          <w:rFonts w:ascii="Calibri" w:hAnsi="Calibri"/>
          <w:szCs w:val="24"/>
          <w:lang w:val="bg-BG"/>
        </w:rPr>
        <w:t>.</w:t>
      </w:r>
      <w:r w:rsidR="00330D4C" w:rsidRPr="00C22718">
        <w:rPr>
          <w:rFonts w:ascii="Calibri" w:hAnsi="Calibri"/>
          <w:szCs w:val="24"/>
          <w:lang w:val="bg-BG"/>
        </w:rPr>
        <w:t xml:space="preserve">  </w:t>
      </w:r>
      <w:r w:rsidR="00330D4C" w:rsidRPr="00C22718">
        <w:rPr>
          <w:rFonts w:ascii="Calibri" w:hAnsi="Calibri"/>
          <w:i/>
          <w:szCs w:val="24"/>
          <w:lang w:val="bg-BG"/>
        </w:rPr>
        <w:t>лв.</w:t>
      </w:r>
    </w:p>
    <w:p w:rsidR="00330D4C" w:rsidRPr="00C22718" w:rsidRDefault="00330D4C" w:rsidP="00330D4C">
      <w:pPr>
        <w:spacing w:line="360" w:lineRule="auto"/>
        <w:ind w:firstLine="567"/>
        <w:jc w:val="both"/>
        <w:rPr>
          <w:rFonts w:ascii="Calibri" w:hAnsi="Calibri"/>
          <w:szCs w:val="24"/>
          <w:lang w:val="bg-BG"/>
        </w:rPr>
      </w:pPr>
      <w:r>
        <w:rPr>
          <w:rFonts w:ascii="Calibri" w:hAnsi="Calibri"/>
          <w:szCs w:val="24"/>
          <w:lang w:val="bg-BG"/>
        </w:rPr>
        <w:t>От договори за научни разработки с орга</w:t>
      </w:r>
      <w:r w:rsidR="000F324A">
        <w:rPr>
          <w:rFonts w:ascii="Calibri" w:hAnsi="Calibri"/>
          <w:szCs w:val="24"/>
          <w:lang w:val="bg-BG"/>
        </w:rPr>
        <w:t>низации от чужбина</w:t>
      </w:r>
      <w:r>
        <w:rPr>
          <w:rFonts w:ascii="Calibri" w:hAnsi="Calibri"/>
          <w:szCs w:val="24"/>
          <w:lang w:val="bg-BG"/>
        </w:rPr>
        <w:t xml:space="preserve"> за отчетния</w:t>
      </w:r>
      <w:r w:rsidR="000F324A">
        <w:rPr>
          <w:rFonts w:ascii="Calibri" w:hAnsi="Calibri"/>
          <w:szCs w:val="24"/>
          <w:lang w:val="bg-BG"/>
        </w:rPr>
        <w:t xml:space="preserve"> са реализирани</w:t>
      </w:r>
      <w:r>
        <w:rPr>
          <w:rFonts w:ascii="Calibri" w:hAnsi="Calibri"/>
          <w:szCs w:val="24"/>
          <w:lang w:val="bg-BG"/>
        </w:rPr>
        <w:t xml:space="preserve"> период </w:t>
      </w:r>
      <w:r w:rsidR="00C22718" w:rsidRPr="00C22718">
        <w:rPr>
          <w:rFonts w:ascii="Calibri" w:hAnsi="Calibri"/>
          <w:szCs w:val="24"/>
          <w:lang w:val="bg-BG"/>
        </w:rPr>
        <w:t>430 363 лв.</w:t>
      </w:r>
    </w:p>
    <w:p w:rsidR="00330D4C" w:rsidRPr="00C22718" w:rsidRDefault="00330D4C" w:rsidP="00330D4C">
      <w:pPr>
        <w:spacing w:line="360" w:lineRule="auto"/>
        <w:ind w:firstLine="567"/>
        <w:jc w:val="both"/>
        <w:rPr>
          <w:rFonts w:ascii="Calibri" w:hAnsi="Calibri"/>
          <w:i/>
          <w:szCs w:val="24"/>
          <w:lang w:val="bg-BG"/>
        </w:rPr>
      </w:pPr>
      <w:r>
        <w:rPr>
          <w:rFonts w:ascii="Calibri" w:hAnsi="Calibri"/>
          <w:szCs w:val="24"/>
          <w:lang w:val="bg-BG"/>
        </w:rPr>
        <w:t xml:space="preserve">Приходите по други договори от страната и чужбина са в размер на </w:t>
      </w:r>
      <w:r w:rsidR="00C22718" w:rsidRPr="00C22718">
        <w:rPr>
          <w:rFonts w:ascii="Calibri" w:hAnsi="Calibri"/>
          <w:szCs w:val="24"/>
          <w:lang w:val="bg-BG"/>
        </w:rPr>
        <w:t xml:space="preserve">416 005 </w:t>
      </w:r>
      <w:r w:rsidRPr="00C22718">
        <w:rPr>
          <w:rFonts w:ascii="Calibri" w:hAnsi="Calibri"/>
          <w:szCs w:val="24"/>
          <w:lang w:val="bg-BG"/>
        </w:rPr>
        <w:t>лв.</w:t>
      </w:r>
    </w:p>
    <w:p w:rsidR="00330D4C" w:rsidRDefault="00330D4C" w:rsidP="00330D4C">
      <w:pPr>
        <w:spacing w:line="360" w:lineRule="auto"/>
        <w:ind w:firstLine="567"/>
        <w:jc w:val="both"/>
        <w:rPr>
          <w:rFonts w:ascii="Calibri" w:hAnsi="Calibri"/>
          <w:szCs w:val="24"/>
          <w:lang w:val="bg-BG"/>
        </w:rPr>
      </w:pPr>
      <w:r>
        <w:rPr>
          <w:rFonts w:ascii="Calibri" w:hAnsi="Calibri"/>
          <w:szCs w:val="24"/>
          <w:lang w:val="bg-BG"/>
        </w:rPr>
        <w:t xml:space="preserve">Приходите от услуги са в размер на </w:t>
      </w:r>
      <w:r w:rsidR="00C22718" w:rsidRPr="00C22718">
        <w:rPr>
          <w:rFonts w:ascii="Calibri" w:hAnsi="Calibri"/>
          <w:szCs w:val="24"/>
          <w:lang w:val="bg-BG"/>
        </w:rPr>
        <w:t>832 162</w:t>
      </w:r>
      <w:r w:rsidRPr="00C22718">
        <w:rPr>
          <w:rFonts w:ascii="Calibri" w:hAnsi="Calibri"/>
          <w:szCs w:val="24"/>
          <w:lang w:val="bg-BG"/>
        </w:rPr>
        <w:t xml:space="preserve"> лв.</w:t>
      </w:r>
      <w:r>
        <w:rPr>
          <w:rFonts w:ascii="Calibri" w:hAnsi="Calibri"/>
          <w:szCs w:val="24"/>
          <w:lang w:val="bg-BG"/>
        </w:rPr>
        <w:t xml:space="preserve"> Това са предимно научноизследователски услуги, анализи, експертизи, прогнози и други като най-голям принос имат Института по металознание, съоръжения и технологии, Националният институт по метеорология и хидрология, Институт по органична химия с център по фитохимия, Института по физика на твърдото тяло, Дом на уч</w:t>
      </w:r>
      <w:r w:rsidR="00A15E07">
        <w:rPr>
          <w:rFonts w:ascii="Calibri" w:hAnsi="Calibri"/>
          <w:szCs w:val="24"/>
          <w:lang w:val="bg-BG"/>
        </w:rPr>
        <w:t>е</w:t>
      </w:r>
      <w:r>
        <w:rPr>
          <w:rFonts w:ascii="Calibri" w:hAnsi="Calibri"/>
          <w:szCs w:val="24"/>
          <w:lang w:val="bg-BG"/>
        </w:rPr>
        <w:t>н</w:t>
      </w:r>
      <w:r w:rsidR="00A15E07">
        <w:rPr>
          <w:rFonts w:ascii="Calibri" w:hAnsi="Calibri"/>
          <w:szCs w:val="24"/>
          <w:lang w:val="bg-BG"/>
        </w:rPr>
        <w:t>и</w:t>
      </w:r>
      <w:bookmarkStart w:id="0" w:name="_GoBack"/>
      <w:bookmarkEnd w:id="0"/>
      <w:r>
        <w:rPr>
          <w:rFonts w:ascii="Calibri" w:hAnsi="Calibri"/>
          <w:szCs w:val="24"/>
          <w:lang w:val="bg-BG"/>
        </w:rPr>
        <w:t>я и други.</w:t>
      </w:r>
    </w:p>
    <w:p w:rsidR="00330D4C" w:rsidRPr="00C22718" w:rsidRDefault="00330D4C" w:rsidP="00330D4C">
      <w:pPr>
        <w:spacing w:line="360" w:lineRule="auto"/>
        <w:ind w:firstLine="567"/>
        <w:jc w:val="both"/>
        <w:rPr>
          <w:rFonts w:ascii="Calibri" w:hAnsi="Calibri"/>
          <w:szCs w:val="24"/>
          <w:lang w:val="bg-BG"/>
        </w:rPr>
      </w:pPr>
      <w:r>
        <w:rPr>
          <w:rFonts w:ascii="Calibri" w:hAnsi="Calibri"/>
          <w:szCs w:val="24"/>
          <w:lang w:val="bg-BG"/>
        </w:rPr>
        <w:t xml:space="preserve">По </w:t>
      </w:r>
      <w:proofErr w:type="spellStart"/>
      <w:r>
        <w:rPr>
          <w:rFonts w:ascii="Calibri" w:hAnsi="Calibri"/>
          <w:szCs w:val="24"/>
        </w:rPr>
        <w:t>международни</w:t>
      </w:r>
      <w:proofErr w:type="spellEnd"/>
      <w:r>
        <w:rPr>
          <w:rFonts w:ascii="Calibri" w:hAnsi="Calibri"/>
          <w:szCs w:val="24"/>
        </w:rPr>
        <w:t xml:space="preserve"> </w:t>
      </w:r>
      <w:proofErr w:type="spellStart"/>
      <w:r>
        <w:rPr>
          <w:rFonts w:ascii="Calibri" w:hAnsi="Calibri"/>
          <w:szCs w:val="24"/>
        </w:rPr>
        <w:t>програми</w:t>
      </w:r>
      <w:proofErr w:type="spellEnd"/>
      <w:r>
        <w:rPr>
          <w:rFonts w:ascii="Calibri" w:hAnsi="Calibri"/>
          <w:szCs w:val="24"/>
        </w:rPr>
        <w:t xml:space="preserve"> и </w:t>
      </w:r>
      <w:proofErr w:type="spellStart"/>
      <w:r>
        <w:rPr>
          <w:rFonts w:ascii="Calibri" w:hAnsi="Calibri"/>
          <w:szCs w:val="24"/>
        </w:rPr>
        <w:t>споразумения</w:t>
      </w:r>
      <w:proofErr w:type="spellEnd"/>
      <w:r>
        <w:rPr>
          <w:rFonts w:ascii="Calibri" w:hAnsi="Calibri"/>
          <w:szCs w:val="24"/>
          <w:lang w:val="bg-BG"/>
        </w:rPr>
        <w:t xml:space="preserve">, отчитани по бюджета на БАН са реализиризани </w:t>
      </w:r>
      <w:r w:rsidR="00C22718" w:rsidRPr="00C22718">
        <w:rPr>
          <w:rFonts w:ascii="Calibri" w:hAnsi="Calibri"/>
          <w:szCs w:val="24"/>
          <w:lang w:val="bg-BG"/>
        </w:rPr>
        <w:t>55 328</w:t>
      </w:r>
      <w:r w:rsidRPr="00C22718">
        <w:rPr>
          <w:rFonts w:ascii="Calibri" w:hAnsi="Calibri"/>
          <w:szCs w:val="24"/>
          <w:lang w:val="bg-BG"/>
        </w:rPr>
        <w:t xml:space="preserve"> лв.</w:t>
      </w:r>
    </w:p>
    <w:p w:rsidR="00330D4C" w:rsidRDefault="00330D4C" w:rsidP="00330D4C">
      <w:pPr>
        <w:spacing w:line="360" w:lineRule="auto"/>
        <w:ind w:firstLine="567"/>
        <w:jc w:val="both"/>
        <w:rPr>
          <w:rFonts w:ascii="Calibri" w:hAnsi="Calibri"/>
          <w:szCs w:val="24"/>
          <w:lang w:val="bg-BG"/>
        </w:rPr>
      </w:pPr>
      <w:r>
        <w:rPr>
          <w:rFonts w:ascii="Calibri" w:hAnsi="Calibri"/>
          <w:szCs w:val="24"/>
          <w:lang w:val="bg-BG"/>
        </w:rPr>
        <w:t>Приходите от билети</w:t>
      </w:r>
      <w:r w:rsidR="005C7B47">
        <w:rPr>
          <w:rFonts w:ascii="Calibri" w:hAnsi="Calibri"/>
          <w:szCs w:val="24"/>
          <w:lang w:val="bg-BG"/>
        </w:rPr>
        <w:t xml:space="preserve"> в размер на 62 890 лв. </w:t>
      </w:r>
      <w:r>
        <w:rPr>
          <w:rFonts w:ascii="Calibri" w:hAnsi="Calibri"/>
          <w:szCs w:val="24"/>
          <w:lang w:val="bg-BG"/>
        </w:rPr>
        <w:t>са главно от институтите на БАН с музеи като Националния природонаучен музей, Националния археологически институт с музей, Институт за етнология и фолклористика с етнографски музей и други.</w:t>
      </w:r>
    </w:p>
    <w:p w:rsidR="00330D4C" w:rsidRPr="000032FD" w:rsidRDefault="00330D4C" w:rsidP="00330D4C">
      <w:pPr>
        <w:spacing w:line="360" w:lineRule="auto"/>
        <w:ind w:firstLine="567"/>
        <w:jc w:val="both"/>
        <w:rPr>
          <w:rFonts w:ascii="Calibri" w:hAnsi="Calibri"/>
          <w:szCs w:val="24"/>
          <w:lang w:val="bg-BG" w:eastAsia="bg-BG"/>
        </w:rPr>
      </w:pPr>
      <w:r>
        <w:rPr>
          <w:rFonts w:ascii="Calibri" w:hAnsi="Calibri"/>
          <w:szCs w:val="24"/>
          <w:lang w:val="bg-BG" w:eastAsia="bg-BG"/>
        </w:rPr>
        <w:t xml:space="preserve">Реализираните приходи от отдаване под наеми на имущество и наеми на земя са в размер на </w:t>
      </w:r>
      <w:r w:rsidR="000032FD" w:rsidRPr="000032FD">
        <w:rPr>
          <w:rFonts w:ascii="Calibri" w:hAnsi="Calibri"/>
          <w:szCs w:val="24"/>
          <w:lang w:val="bg-BG" w:eastAsia="bg-BG"/>
        </w:rPr>
        <w:t xml:space="preserve">844 073 </w:t>
      </w:r>
      <w:r w:rsidRPr="000032FD">
        <w:rPr>
          <w:rFonts w:ascii="Calibri" w:hAnsi="Calibri"/>
          <w:szCs w:val="24"/>
          <w:lang w:val="bg-BG" w:eastAsia="bg-BG"/>
        </w:rPr>
        <w:t xml:space="preserve">лв. </w:t>
      </w:r>
    </w:p>
    <w:p w:rsidR="00330D4C" w:rsidRDefault="00330D4C" w:rsidP="00330D4C">
      <w:pPr>
        <w:spacing w:line="360" w:lineRule="auto"/>
        <w:ind w:firstLine="567"/>
        <w:jc w:val="both"/>
        <w:rPr>
          <w:rFonts w:ascii="Calibri" w:hAnsi="Calibri"/>
          <w:szCs w:val="24"/>
          <w:lang w:val="bg-BG"/>
        </w:rPr>
      </w:pPr>
      <w:r>
        <w:rPr>
          <w:rFonts w:ascii="Calibri" w:hAnsi="Calibri"/>
          <w:szCs w:val="24"/>
          <w:lang w:val="bg-BG"/>
        </w:rPr>
        <w:t>В §§ 45-01 са включени</w:t>
      </w:r>
      <w:r w:rsidR="000032FD">
        <w:rPr>
          <w:rFonts w:ascii="Calibri" w:hAnsi="Calibri"/>
          <w:szCs w:val="24"/>
          <w:lang w:val="bg-BG"/>
        </w:rPr>
        <w:t xml:space="preserve"> дарения от фирми и частни лица и</w:t>
      </w:r>
      <w:r w:rsidR="000F324A">
        <w:rPr>
          <w:rFonts w:ascii="Calibri" w:hAnsi="Calibri"/>
          <w:szCs w:val="24"/>
          <w:lang w:val="bg-BG"/>
        </w:rPr>
        <w:t xml:space="preserve"> за отчетния период възлизат </w:t>
      </w:r>
      <w:r w:rsidR="000032FD">
        <w:rPr>
          <w:rFonts w:ascii="Calibri" w:hAnsi="Calibri"/>
          <w:szCs w:val="24"/>
          <w:lang w:val="bg-BG"/>
        </w:rPr>
        <w:t>на 23 840 лв.</w:t>
      </w:r>
    </w:p>
    <w:p w:rsidR="000F324A" w:rsidRDefault="000F324A" w:rsidP="00330D4C">
      <w:pPr>
        <w:spacing w:line="360" w:lineRule="auto"/>
        <w:ind w:firstLine="567"/>
        <w:jc w:val="center"/>
        <w:rPr>
          <w:rFonts w:ascii="Calibri" w:hAnsi="Calibri"/>
          <w:b/>
          <w:szCs w:val="24"/>
          <w:lang w:val="bg-BG"/>
        </w:rPr>
      </w:pPr>
    </w:p>
    <w:p w:rsidR="00330D4C" w:rsidRDefault="00330D4C" w:rsidP="00330D4C">
      <w:pPr>
        <w:spacing w:line="360" w:lineRule="auto"/>
        <w:ind w:firstLine="567"/>
        <w:jc w:val="center"/>
        <w:rPr>
          <w:rFonts w:ascii="Calibri" w:hAnsi="Calibri"/>
          <w:b/>
          <w:szCs w:val="24"/>
          <w:lang w:val="bg-BG"/>
        </w:rPr>
      </w:pPr>
      <w:r>
        <w:rPr>
          <w:rFonts w:ascii="Calibri" w:hAnsi="Calibri"/>
          <w:b/>
          <w:szCs w:val="24"/>
          <w:lang w:val="bg-BG"/>
        </w:rPr>
        <w:t>Анализ на разходите</w:t>
      </w:r>
    </w:p>
    <w:p w:rsidR="00B83CC7" w:rsidRPr="00B83CC7" w:rsidRDefault="00B83CC7" w:rsidP="00330D4C">
      <w:pPr>
        <w:spacing w:line="360" w:lineRule="auto"/>
        <w:ind w:firstLine="567"/>
        <w:jc w:val="both"/>
        <w:rPr>
          <w:rFonts w:ascii="Calibri" w:hAnsi="Calibri"/>
          <w:b/>
          <w:szCs w:val="24"/>
          <w:lang w:val="bg-BG"/>
        </w:rPr>
      </w:pPr>
      <w:r>
        <w:rPr>
          <w:rFonts w:ascii="Calibri" w:hAnsi="Calibri"/>
          <w:szCs w:val="24"/>
          <w:lang w:val="bg-BG"/>
        </w:rPr>
        <w:t xml:space="preserve">Общият размер на извършените разходи към 31.03.2015 г. възлиза на </w:t>
      </w:r>
      <w:r w:rsidRPr="00B83CC7">
        <w:rPr>
          <w:rFonts w:ascii="Calibri" w:hAnsi="Calibri"/>
          <w:b/>
          <w:szCs w:val="24"/>
          <w:lang w:val="bg-BG"/>
        </w:rPr>
        <w:t>34 252 499 лв.</w:t>
      </w:r>
    </w:p>
    <w:p w:rsidR="00330D4C" w:rsidRDefault="00330D4C" w:rsidP="00330D4C">
      <w:pPr>
        <w:spacing w:line="360" w:lineRule="auto"/>
        <w:ind w:firstLine="567"/>
        <w:jc w:val="both"/>
        <w:rPr>
          <w:rFonts w:ascii="Calibri" w:hAnsi="Calibri"/>
          <w:szCs w:val="24"/>
          <w:lang w:val="bg-BG"/>
        </w:rPr>
      </w:pPr>
      <w:r>
        <w:rPr>
          <w:rFonts w:ascii="Calibri" w:hAnsi="Calibri"/>
          <w:szCs w:val="24"/>
          <w:lang w:val="bg-BG"/>
        </w:rPr>
        <w:t>Поради ограничения размер на утвърдената субсидия разходите са извършвани в условията на недостиг и икономии. Средствата от субсидия покриват само плащанията за заплати, осигурителни вноски, обезщетения по Кодекса на труда, стипендии, пожизнени възнаграждения на академици и член–кореспонденти и част от най-приоритетните разходи за оперативни дейности с държавно и обществено значение.</w:t>
      </w:r>
    </w:p>
    <w:p w:rsidR="00330D4C" w:rsidRDefault="00330D4C" w:rsidP="00330D4C">
      <w:pPr>
        <w:spacing w:line="360" w:lineRule="auto"/>
        <w:ind w:firstLine="567"/>
        <w:jc w:val="both"/>
        <w:rPr>
          <w:rFonts w:ascii="Calibri" w:hAnsi="Calibri"/>
          <w:szCs w:val="24"/>
          <w:lang w:val="bg-BG"/>
        </w:rPr>
      </w:pPr>
      <w:r>
        <w:rPr>
          <w:rFonts w:ascii="Calibri" w:hAnsi="Calibri"/>
          <w:szCs w:val="24"/>
          <w:lang w:val="bg-BG"/>
        </w:rPr>
        <w:t xml:space="preserve">Разходите в подпараграфи 02-01, 02-02 и 02-09 в основната си част са свързани с изпълнението на договори за научни разработки по международни програми, </w:t>
      </w:r>
      <w:r>
        <w:rPr>
          <w:rFonts w:ascii="Calibri" w:hAnsi="Calibri"/>
          <w:szCs w:val="24"/>
          <w:lang w:val="bg-BG"/>
        </w:rPr>
        <w:lastRenderedPageBreak/>
        <w:t xml:space="preserve">споразумения и договори за финансиране на проекти, финансирани от фондове и инситуции на Европейския съюз и не се плащат от бюджетната субсидия. В по–голямата си част другите плащания и възнаграждения в §§ 02-09 са свързани с договорни задачи, сключени с външни възложители и са плащани на персонала – научен и друг в звената, които участват в изпълнението на договори. </w:t>
      </w:r>
    </w:p>
    <w:p w:rsidR="00330D4C" w:rsidRDefault="00330D4C" w:rsidP="00330D4C">
      <w:pPr>
        <w:spacing w:line="360" w:lineRule="auto"/>
        <w:ind w:firstLine="567"/>
        <w:jc w:val="both"/>
        <w:rPr>
          <w:rFonts w:ascii="Calibri" w:hAnsi="Calibri"/>
          <w:szCs w:val="24"/>
          <w:lang w:val="bg-BG"/>
        </w:rPr>
      </w:pPr>
      <w:r>
        <w:rPr>
          <w:rFonts w:ascii="Calibri" w:hAnsi="Calibri"/>
          <w:szCs w:val="24"/>
          <w:lang w:val="bg-BG"/>
        </w:rPr>
        <w:t xml:space="preserve">При спазване разпоредбите на Кодекса на труда и строг режим на икономии са определени и изразходвани минимални средства за безплатна предпазна храна на работещите във вредни условия на труд и за специално работно облекло и лични предпазни средства, отразени съответно в §§ 10-11 и §§ 10-13. </w:t>
      </w:r>
    </w:p>
    <w:p w:rsidR="00330D4C" w:rsidRDefault="00330D4C" w:rsidP="003448E9">
      <w:pPr>
        <w:spacing w:line="360" w:lineRule="auto"/>
        <w:ind w:firstLine="567"/>
        <w:jc w:val="both"/>
        <w:rPr>
          <w:rFonts w:ascii="Calibri" w:hAnsi="Calibri"/>
          <w:szCs w:val="24"/>
          <w:lang w:val="bg-BG"/>
        </w:rPr>
      </w:pPr>
      <w:r>
        <w:rPr>
          <w:rFonts w:ascii="Calibri" w:hAnsi="Calibri"/>
          <w:szCs w:val="24"/>
          <w:lang w:val="bg-BG"/>
        </w:rPr>
        <w:t xml:space="preserve">Учебните и научно–изследователски разходи са предназначени за осигуряване дейността на Националния институт по метеорология и хидрология  като национална хидрометеорологична служба  за метеорологични радиосондажи, метеорологични балони, метеорологични и хидравлични датчици и други, за общодържавни дейности като сеизмологията, геофизиката, националната програма за космически изследвания, астрономически наблюдения, комуникациите, музейното и библиотечното дело. Разходите за вода, отопление и електроенергия се плащат от собствените приходи на звената. </w:t>
      </w:r>
      <w:r w:rsidR="003448E9">
        <w:rPr>
          <w:rFonts w:ascii="Calibri" w:hAnsi="Calibri"/>
          <w:szCs w:val="24"/>
          <w:lang w:val="bg-BG"/>
        </w:rPr>
        <w:t xml:space="preserve"> </w:t>
      </w:r>
    </w:p>
    <w:p w:rsidR="00330D4C" w:rsidRDefault="00330D4C" w:rsidP="00330D4C">
      <w:pPr>
        <w:spacing w:line="360" w:lineRule="auto"/>
        <w:ind w:firstLine="567"/>
        <w:jc w:val="both"/>
        <w:rPr>
          <w:rFonts w:ascii="Calibri" w:hAnsi="Calibri"/>
          <w:szCs w:val="24"/>
          <w:lang w:val="bg-BG"/>
        </w:rPr>
      </w:pPr>
      <w:r>
        <w:rPr>
          <w:rFonts w:ascii="Calibri" w:hAnsi="Calibri"/>
          <w:szCs w:val="24"/>
          <w:lang w:val="bg-BG"/>
        </w:rPr>
        <w:t>Разходите за външни услуги включват сумите за телекомуникационни и пощенски услуги, електронна поща и връзки с INTERNET, канални връзки, межд</w:t>
      </w:r>
      <w:r w:rsidR="000E1496">
        <w:rPr>
          <w:rFonts w:ascii="Calibri" w:hAnsi="Calibri"/>
          <w:szCs w:val="24"/>
          <w:lang w:val="bg-BG"/>
        </w:rPr>
        <w:t xml:space="preserve">ународни канални връзки за Националния институт по метеорология и хидрология </w:t>
      </w:r>
      <w:r>
        <w:rPr>
          <w:rFonts w:ascii="Calibri" w:hAnsi="Calibri"/>
          <w:szCs w:val="24"/>
          <w:lang w:val="bg-BG"/>
        </w:rPr>
        <w:t>и други. В този параграф са отчетени суми, плащани по договори, финансирани от международни програми за под-изпълнители.</w:t>
      </w:r>
    </w:p>
    <w:p w:rsidR="00330D4C" w:rsidRDefault="00330D4C" w:rsidP="00330D4C">
      <w:pPr>
        <w:spacing w:line="360" w:lineRule="auto"/>
        <w:ind w:firstLine="567"/>
        <w:jc w:val="both"/>
        <w:rPr>
          <w:rFonts w:ascii="Calibri" w:hAnsi="Calibri"/>
          <w:szCs w:val="24"/>
          <w:lang w:val="bg-BG"/>
        </w:rPr>
      </w:pPr>
      <w:r>
        <w:rPr>
          <w:rFonts w:ascii="Calibri" w:hAnsi="Calibri"/>
          <w:szCs w:val="24"/>
          <w:lang w:val="bg-BG"/>
        </w:rPr>
        <w:t xml:space="preserve">Командировките в чужбина са предимно по дейност 168 “Международни програми и споразумения, дарения и помощи от чужбина”, както и по договори за научни разработки с организации от чужбина. </w:t>
      </w:r>
    </w:p>
    <w:p w:rsidR="00330D4C" w:rsidRDefault="00330D4C" w:rsidP="00330D4C">
      <w:pPr>
        <w:spacing w:line="360" w:lineRule="auto"/>
        <w:ind w:firstLine="567"/>
        <w:jc w:val="both"/>
        <w:rPr>
          <w:rFonts w:ascii="Calibri" w:hAnsi="Calibri"/>
          <w:szCs w:val="24"/>
          <w:lang w:val="bg-BG"/>
        </w:rPr>
      </w:pPr>
      <w:r>
        <w:rPr>
          <w:rFonts w:ascii="Calibri" w:hAnsi="Calibri"/>
          <w:szCs w:val="24"/>
          <w:lang w:val="bg-BG"/>
        </w:rPr>
        <w:t xml:space="preserve">Разходите по подпараграф 10–98  са предимно за чуждестранни участници по проектното сътрудничество в рамките на съществуващите двустранни спогодби за еквивалентна безвалутна размяна на учени от чужбина. </w:t>
      </w:r>
    </w:p>
    <w:p w:rsidR="00330D4C" w:rsidRDefault="00330D4C" w:rsidP="00330D4C">
      <w:pPr>
        <w:spacing w:line="360" w:lineRule="auto"/>
        <w:ind w:firstLine="567"/>
        <w:jc w:val="both"/>
        <w:rPr>
          <w:rFonts w:ascii="Calibri" w:hAnsi="Calibri"/>
          <w:szCs w:val="24"/>
          <w:lang w:val="bg-BG"/>
        </w:rPr>
      </w:pPr>
      <w:r>
        <w:rPr>
          <w:rFonts w:ascii="Calibri" w:hAnsi="Calibri"/>
          <w:szCs w:val="24"/>
          <w:lang w:val="bg-BG"/>
        </w:rPr>
        <w:t xml:space="preserve">Изплатените стипендии за отчетния период са размер </w:t>
      </w:r>
      <w:r w:rsidR="00B83CC7">
        <w:rPr>
          <w:rFonts w:ascii="Calibri" w:hAnsi="Calibri"/>
          <w:szCs w:val="24"/>
          <w:lang w:val="bg-BG"/>
        </w:rPr>
        <w:t xml:space="preserve">общо </w:t>
      </w:r>
      <w:r>
        <w:rPr>
          <w:rFonts w:ascii="Calibri" w:hAnsi="Calibri"/>
          <w:szCs w:val="24"/>
          <w:lang w:val="bg-BG"/>
        </w:rPr>
        <w:t xml:space="preserve">на </w:t>
      </w:r>
      <w:r w:rsidR="00B83CC7" w:rsidRPr="00B83CC7">
        <w:rPr>
          <w:rFonts w:ascii="Calibri" w:hAnsi="Calibri"/>
          <w:szCs w:val="24"/>
          <w:lang w:val="bg-BG"/>
        </w:rPr>
        <w:t>420 773</w:t>
      </w:r>
      <w:r w:rsidRPr="00B83CC7">
        <w:rPr>
          <w:rFonts w:ascii="Calibri" w:hAnsi="Calibri"/>
          <w:szCs w:val="24"/>
          <w:lang w:val="bg-BG"/>
        </w:rPr>
        <w:t xml:space="preserve"> лв.</w:t>
      </w:r>
      <w:r>
        <w:rPr>
          <w:rFonts w:ascii="Calibri" w:hAnsi="Calibri"/>
          <w:szCs w:val="24"/>
          <w:lang w:val="bg-BG"/>
        </w:rPr>
        <w:t xml:space="preserve"> и са за редовни докторанти, обучавани в институтите на БАН.</w:t>
      </w:r>
    </w:p>
    <w:p w:rsidR="00B83CC7" w:rsidRDefault="00B83CC7" w:rsidP="00330D4C">
      <w:pPr>
        <w:spacing w:line="360" w:lineRule="auto"/>
        <w:ind w:firstLine="567"/>
        <w:jc w:val="both"/>
        <w:rPr>
          <w:rFonts w:ascii="Calibri" w:hAnsi="Calibri"/>
          <w:iCs/>
          <w:szCs w:val="24"/>
          <w:lang w:val="bg-BG"/>
        </w:rPr>
      </w:pPr>
      <w:r>
        <w:rPr>
          <w:rFonts w:ascii="Calibri" w:hAnsi="Calibri"/>
          <w:bCs/>
          <w:szCs w:val="24"/>
          <w:lang w:val="bg-BG"/>
        </w:rPr>
        <w:t>По</w:t>
      </w:r>
      <w:r w:rsidR="00330D4C">
        <w:rPr>
          <w:rFonts w:ascii="Calibri" w:hAnsi="Calibri"/>
          <w:bCs/>
          <w:szCs w:val="24"/>
          <w:lang w:val="bg-BG"/>
        </w:rPr>
        <w:t xml:space="preserve"> § </w:t>
      </w:r>
      <w:r w:rsidR="00330D4C">
        <w:rPr>
          <w:rFonts w:ascii="Calibri" w:hAnsi="Calibri"/>
          <w:bCs/>
          <w:szCs w:val="24"/>
        </w:rPr>
        <w:t>46-00 “</w:t>
      </w:r>
      <w:proofErr w:type="spellStart"/>
      <w:r w:rsidR="00330D4C">
        <w:rPr>
          <w:rFonts w:ascii="Calibri" w:hAnsi="Calibri"/>
          <w:iCs/>
          <w:szCs w:val="24"/>
        </w:rPr>
        <w:t>Разходи</w:t>
      </w:r>
      <w:proofErr w:type="spellEnd"/>
      <w:r w:rsidR="00330D4C">
        <w:rPr>
          <w:rFonts w:ascii="Calibri" w:hAnsi="Calibri"/>
          <w:iCs/>
          <w:szCs w:val="24"/>
        </w:rPr>
        <w:t xml:space="preserve"> </w:t>
      </w:r>
      <w:proofErr w:type="spellStart"/>
      <w:r w:rsidR="00330D4C">
        <w:rPr>
          <w:rFonts w:ascii="Calibri" w:hAnsi="Calibri"/>
          <w:iCs/>
          <w:szCs w:val="24"/>
        </w:rPr>
        <w:t>за</w:t>
      </w:r>
      <w:proofErr w:type="spellEnd"/>
      <w:r w:rsidR="00330D4C">
        <w:rPr>
          <w:rFonts w:ascii="Calibri" w:hAnsi="Calibri"/>
          <w:iCs/>
          <w:szCs w:val="24"/>
        </w:rPr>
        <w:t xml:space="preserve"> </w:t>
      </w:r>
      <w:proofErr w:type="spellStart"/>
      <w:r w:rsidR="00330D4C">
        <w:rPr>
          <w:rFonts w:ascii="Calibri" w:hAnsi="Calibri"/>
          <w:iCs/>
          <w:szCs w:val="24"/>
        </w:rPr>
        <w:t>членски</w:t>
      </w:r>
      <w:proofErr w:type="spellEnd"/>
      <w:r w:rsidR="00330D4C">
        <w:rPr>
          <w:rFonts w:ascii="Calibri" w:hAnsi="Calibri"/>
          <w:iCs/>
          <w:szCs w:val="24"/>
        </w:rPr>
        <w:t xml:space="preserve"> </w:t>
      </w:r>
      <w:proofErr w:type="spellStart"/>
      <w:r w:rsidR="00330D4C">
        <w:rPr>
          <w:rFonts w:ascii="Calibri" w:hAnsi="Calibri"/>
          <w:iCs/>
          <w:szCs w:val="24"/>
        </w:rPr>
        <w:t>внос</w:t>
      </w:r>
      <w:proofErr w:type="spellEnd"/>
      <w:r w:rsidR="00330D4C">
        <w:rPr>
          <w:rFonts w:ascii="Calibri" w:hAnsi="Calibri"/>
          <w:iCs/>
          <w:szCs w:val="24"/>
        </w:rPr>
        <w:t xml:space="preserve"> и </w:t>
      </w:r>
      <w:proofErr w:type="spellStart"/>
      <w:r w:rsidR="00330D4C">
        <w:rPr>
          <w:rFonts w:ascii="Calibri" w:hAnsi="Calibri"/>
          <w:iCs/>
          <w:szCs w:val="24"/>
        </w:rPr>
        <w:t>участие</w:t>
      </w:r>
      <w:proofErr w:type="spellEnd"/>
      <w:r w:rsidR="00330D4C">
        <w:rPr>
          <w:rFonts w:ascii="Calibri" w:hAnsi="Calibri"/>
          <w:iCs/>
          <w:szCs w:val="24"/>
        </w:rPr>
        <w:t xml:space="preserve"> в </w:t>
      </w:r>
      <w:proofErr w:type="spellStart"/>
      <w:r w:rsidR="00330D4C">
        <w:rPr>
          <w:rFonts w:ascii="Calibri" w:hAnsi="Calibri"/>
          <w:iCs/>
          <w:szCs w:val="24"/>
        </w:rPr>
        <w:t>нетърговски</w:t>
      </w:r>
      <w:proofErr w:type="spellEnd"/>
      <w:r w:rsidR="00330D4C">
        <w:rPr>
          <w:rFonts w:ascii="Calibri" w:hAnsi="Calibri"/>
          <w:iCs/>
          <w:szCs w:val="24"/>
        </w:rPr>
        <w:t xml:space="preserve"> </w:t>
      </w:r>
      <w:proofErr w:type="spellStart"/>
      <w:r w:rsidR="00330D4C">
        <w:rPr>
          <w:rFonts w:ascii="Calibri" w:hAnsi="Calibri"/>
          <w:iCs/>
          <w:szCs w:val="24"/>
        </w:rPr>
        <w:t>организации</w:t>
      </w:r>
      <w:proofErr w:type="spellEnd"/>
      <w:r w:rsidR="00330D4C">
        <w:rPr>
          <w:rFonts w:ascii="Calibri" w:hAnsi="Calibri"/>
          <w:iCs/>
          <w:szCs w:val="24"/>
        </w:rPr>
        <w:t xml:space="preserve"> и </w:t>
      </w:r>
      <w:proofErr w:type="spellStart"/>
      <w:r w:rsidR="00330D4C">
        <w:rPr>
          <w:rFonts w:ascii="Calibri" w:hAnsi="Calibri"/>
          <w:iCs/>
          <w:szCs w:val="24"/>
        </w:rPr>
        <w:t>дейности</w:t>
      </w:r>
      <w:proofErr w:type="spellEnd"/>
      <w:r w:rsidR="00330D4C">
        <w:rPr>
          <w:rFonts w:ascii="Calibri" w:hAnsi="Calibri"/>
          <w:iCs/>
          <w:szCs w:val="24"/>
        </w:rPr>
        <w:t xml:space="preserve">” </w:t>
      </w:r>
      <w:r>
        <w:rPr>
          <w:rFonts w:ascii="Calibri" w:hAnsi="Calibri"/>
          <w:iCs/>
          <w:szCs w:val="24"/>
          <w:lang w:val="bg-BG"/>
        </w:rPr>
        <w:t xml:space="preserve">са извършени разходи общо </w:t>
      </w:r>
      <w:r w:rsidR="003448E9">
        <w:rPr>
          <w:rFonts w:ascii="Calibri" w:hAnsi="Calibri"/>
          <w:iCs/>
          <w:szCs w:val="24"/>
          <w:lang w:val="bg-BG"/>
        </w:rPr>
        <w:t>в</w:t>
      </w:r>
      <w:r>
        <w:rPr>
          <w:rFonts w:ascii="Calibri" w:hAnsi="Calibri"/>
          <w:iCs/>
          <w:szCs w:val="24"/>
          <w:lang w:val="bg-BG"/>
        </w:rPr>
        <w:t xml:space="preserve"> размер на 877 303</w:t>
      </w:r>
      <w:r w:rsidR="00330D4C">
        <w:rPr>
          <w:rFonts w:ascii="Calibri" w:hAnsi="Calibri"/>
          <w:iCs/>
          <w:szCs w:val="24"/>
          <w:lang w:val="bg-BG"/>
        </w:rPr>
        <w:t xml:space="preserve"> лв. </w:t>
      </w:r>
    </w:p>
    <w:p w:rsidR="00330D4C" w:rsidRDefault="00330D4C" w:rsidP="00330D4C">
      <w:pPr>
        <w:spacing w:line="360" w:lineRule="auto"/>
        <w:ind w:firstLine="567"/>
        <w:jc w:val="both"/>
        <w:rPr>
          <w:rFonts w:ascii="Calibri" w:hAnsi="Calibri"/>
          <w:szCs w:val="24"/>
        </w:rPr>
      </w:pPr>
      <w:proofErr w:type="spellStart"/>
      <w:r>
        <w:rPr>
          <w:rFonts w:ascii="Calibri" w:hAnsi="Calibri"/>
          <w:szCs w:val="24"/>
        </w:rPr>
        <w:lastRenderedPageBreak/>
        <w:t>За</w:t>
      </w:r>
      <w:proofErr w:type="spellEnd"/>
      <w:r>
        <w:rPr>
          <w:rFonts w:ascii="Calibri" w:hAnsi="Calibri"/>
          <w:szCs w:val="24"/>
        </w:rPr>
        <w:t xml:space="preserve"> </w:t>
      </w:r>
      <w:proofErr w:type="spellStart"/>
      <w:r>
        <w:rPr>
          <w:rFonts w:ascii="Calibri" w:hAnsi="Calibri"/>
          <w:szCs w:val="24"/>
        </w:rPr>
        <w:t>отчетените</w:t>
      </w:r>
      <w:proofErr w:type="spellEnd"/>
      <w:r>
        <w:rPr>
          <w:rFonts w:ascii="Calibri" w:hAnsi="Calibri"/>
          <w:szCs w:val="24"/>
        </w:rPr>
        <w:t xml:space="preserve"> </w:t>
      </w:r>
      <w:proofErr w:type="spellStart"/>
      <w:r>
        <w:rPr>
          <w:rFonts w:ascii="Calibri" w:hAnsi="Calibri"/>
          <w:szCs w:val="24"/>
        </w:rPr>
        <w:t>капиталови</w:t>
      </w:r>
      <w:proofErr w:type="spellEnd"/>
      <w:r>
        <w:rPr>
          <w:rFonts w:ascii="Calibri" w:hAnsi="Calibri"/>
          <w:szCs w:val="24"/>
        </w:rPr>
        <w:t xml:space="preserve"> </w:t>
      </w:r>
      <w:proofErr w:type="spellStart"/>
      <w:r>
        <w:rPr>
          <w:rFonts w:ascii="Calibri" w:hAnsi="Calibri"/>
          <w:szCs w:val="24"/>
        </w:rPr>
        <w:t>разходи</w:t>
      </w:r>
      <w:proofErr w:type="spellEnd"/>
      <w:r>
        <w:rPr>
          <w:rFonts w:ascii="Calibri" w:hAnsi="Calibri"/>
          <w:szCs w:val="24"/>
        </w:rPr>
        <w:t xml:space="preserve"> </w:t>
      </w:r>
      <w:proofErr w:type="spellStart"/>
      <w:r>
        <w:rPr>
          <w:rFonts w:ascii="Calibri" w:hAnsi="Calibri"/>
          <w:szCs w:val="24"/>
        </w:rPr>
        <w:t>по</w:t>
      </w:r>
      <w:proofErr w:type="spellEnd"/>
      <w:r>
        <w:rPr>
          <w:rFonts w:ascii="Calibri" w:hAnsi="Calibri" w:cs="Arial"/>
          <w:color w:val="000000"/>
          <w:szCs w:val="24"/>
          <w:lang w:val="bg-BG" w:eastAsia="bg-BG"/>
        </w:rPr>
        <w:t xml:space="preserve"> § 51-00 </w:t>
      </w:r>
      <w:proofErr w:type="gramStart"/>
      <w:r>
        <w:rPr>
          <w:rFonts w:ascii="Calibri" w:hAnsi="Calibri" w:cs="Arial"/>
          <w:color w:val="000000"/>
          <w:szCs w:val="24"/>
          <w:lang w:val="bg-BG" w:eastAsia="bg-BG"/>
        </w:rPr>
        <w:t>" Основен</w:t>
      </w:r>
      <w:proofErr w:type="gramEnd"/>
      <w:r>
        <w:rPr>
          <w:rFonts w:ascii="Calibri" w:hAnsi="Calibri" w:cs="Arial"/>
          <w:color w:val="000000"/>
          <w:szCs w:val="24"/>
          <w:lang w:val="bg-BG" w:eastAsia="bg-BG"/>
        </w:rPr>
        <w:t xml:space="preserve"> ремонт на дълготрайни материални активи" в размер на </w:t>
      </w:r>
      <w:r w:rsidR="00B83CC7" w:rsidRPr="00B83CC7">
        <w:rPr>
          <w:rFonts w:ascii="Calibri" w:hAnsi="Calibri" w:cs="Arial"/>
          <w:color w:val="000000"/>
          <w:szCs w:val="24"/>
          <w:lang w:val="bg-BG" w:eastAsia="bg-BG"/>
        </w:rPr>
        <w:t xml:space="preserve">155 151 </w:t>
      </w:r>
      <w:r w:rsidRPr="00B83CC7">
        <w:rPr>
          <w:rFonts w:ascii="Calibri" w:hAnsi="Calibri" w:cs="Arial"/>
          <w:color w:val="000000"/>
          <w:szCs w:val="24"/>
          <w:lang w:val="bg-BG" w:eastAsia="bg-BG"/>
        </w:rPr>
        <w:t>лв.,</w:t>
      </w:r>
      <w:r>
        <w:rPr>
          <w:rFonts w:ascii="Calibri" w:hAnsi="Calibri"/>
          <w:szCs w:val="24"/>
        </w:rPr>
        <w:t xml:space="preserve"> </w:t>
      </w:r>
      <w:r>
        <w:rPr>
          <w:rFonts w:ascii="Calibri" w:hAnsi="Calibri"/>
          <w:bCs/>
          <w:szCs w:val="24"/>
        </w:rPr>
        <w:t>§ 52-00</w:t>
      </w:r>
      <w:r>
        <w:rPr>
          <w:rFonts w:ascii="Calibri" w:hAnsi="Calibri"/>
          <w:b/>
          <w:bCs/>
          <w:szCs w:val="24"/>
        </w:rPr>
        <w:t xml:space="preserve"> </w:t>
      </w:r>
      <w:r>
        <w:rPr>
          <w:rFonts w:ascii="Calibri" w:hAnsi="Calibri"/>
          <w:szCs w:val="24"/>
        </w:rPr>
        <w:t>“</w:t>
      </w:r>
      <w:proofErr w:type="spellStart"/>
      <w:r>
        <w:rPr>
          <w:rFonts w:ascii="Calibri" w:hAnsi="Calibri"/>
          <w:szCs w:val="24"/>
        </w:rPr>
        <w:t>Придобиване</w:t>
      </w:r>
      <w:proofErr w:type="spellEnd"/>
      <w:r>
        <w:rPr>
          <w:rFonts w:ascii="Calibri" w:hAnsi="Calibri"/>
          <w:szCs w:val="24"/>
        </w:rPr>
        <w:t xml:space="preserve"> </w:t>
      </w:r>
      <w:proofErr w:type="spellStart"/>
      <w:r>
        <w:rPr>
          <w:rFonts w:ascii="Calibri" w:hAnsi="Calibri"/>
          <w:szCs w:val="24"/>
        </w:rPr>
        <w:t>на</w:t>
      </w:r>
      <w:proofErr w:type="spellEnd"/>
      <w:r>
        <w:rPr>
          <w:rFonts w:ascii="Calibri" w:hAnsi="Calibri"/>
          <w:szCs w:val="24"/>
        </w:rPr>
        <w:t xml:space="preserve"> </w:t>
      </w:r>
      <w:proofErr w:type="spellStart"/>
      <w:r>
        <w:rPr>
          <w:rFonts w:ascii="Calibri" w:hAnsi="Calibri"/>
          <w:szCs w:val="24"/>
        </w:rPr>
        <w:t>дълготрайни</w:t>
      </w:r>
      <w:proofErr w:type="spellEnd"/>
      <w:r>
        <w:rPr>
          <w:rFonts w:ascii="Calibri" w:hAnsi="Calibri"/>
          <w:szCs w:val="24"/>
        </w:rPr>
        <w:t xml:space="preserve"> </w:t>
      </w:r>
      <w:proofErr w:type="spellStart"/>
      <w:r>
        <w:rPr>
          <w:rFonts w:ascii="Calibri" w:hAnsi="Calibri"/>
          <w:szCs w:val="24"/>
        </w:rPr>
        <w:t>материални</w:t>
      </w:r>
      <w:proofErr w:type="spellEnd"/>
      <w:r>
        <w:rPr>
          <w:rFonts w:ascii="Calibri" w:hAnsi="Calibri"/>
          <w:szCs w:val="24"/>
        </w:rPr>
        <w:t xml:space="preserve"> </w:t>
      </w:r>
      <w:proofErr w:type="spellStart"/>
      <w:r>
        <w:rPr>
          <w:rFonts w:ascii="Calibri" w:hAnsi="Calibri"/>
          <w:szCs w:val="24"/>
        </w:rPr>
        <w:t>активи</w:t>
      </w:r>
      <w:proofErr w:type="spellEnd"/>
      <w:r>
        <w:rPr>
          <w:rFonts w:ascii="Calibri" w:hAnsi="Calibri"/>
          <w:szCs w:val="24"/>
        </w:rPr>
        <w:t xml:space="preserve">” в </w:t>
      </w:r>
      <w:proofErr w:type="spellStart"/>
      <w:r>
        <w:rPr>
          <w:rFonts w:ascii="Calibri" w:hAnsi="Calibri"/>
          <w:szCs w:val="24"/>
        </w:rPr>
        <w:t>размер</w:t>
      </w:r>
      <w:proofErr w:type="spellEnd"/>
      <w:r w:rsidR="00B83CC7">
        <w:rPr>
          <w:rFonts w:ascii="Calibri" w:hAnsi="Calibri"/>
          <w:szCs w:val="24"/>
          <w:lang w:val="bg-BG"/>
        </w:rPr>
        <w:t xml:space="preserve"> </w:t>
      </w:r>
      <w:r>
        <w:rPr>
          <w:rFonts w:ascii="Calibri" w:hAnsi="Calibri"/>
          <w:szCs w:val="24"/>
        </w:rPr>
        <w:t xml:space="preserve"> </w:t>
      </w:r>
      <w:r w:rsidR="00B83CC7" w:rsidRPr="00B83CC7">
        <w:rPr>
          <w:rFonts w:ascii="Calibri" w:hAnsi="Calibri"/>
          <w:bCs/>
          <w:szCs w:val="24"/>
          <w:lang w:val="bg-BG"/>
        </w:rPr>
        <w:t>4 983 093</w:t>
      </w:r>
      <w:r w:rsidRPr="00B83CC7">
        <w:rPr>
          <w:rFonts w:ascii="Calibri" w:hAnsi="Calibri"/>
          <w:bCs/>
          <w:szCs w:val="24"/>
        </w:rPr>
        <w:t xml:space="preserve"> </w:t>
      </w:r>
      <w:proofErr w:type="spellStart"/>
      <w:r w:rsidRPr="00B83CC7">
        <w:rPr>
          <w:rFonts w:ascii="Calibri" w:hAnsi="Calibri"/>
          <w:bCs/>
          <w:szCs w:val="24"/>
        </w:rPr>
        <w:t>лв</w:t>
      </w:r>
      <w:proofErr w:type="spellEnd"/>
      <w:r w:rsidRPr="00B83CC7">
        <w:rPr>
          <w:rFonts w:ascii="Calibri" w:hAnsi="Calibri"/>
          <w:bCs/>
          <w:szCs w:val="24"/>
        </w:rPr>
        <w:t>.</w:t>
      </w:r>
      <w:r>
        <w:rPr>
          <w:rFonts w:ascii="Calibri" w:hAnsi="Calibri"/>
          <w:b/>
          <w:bCs/>
          <w:szCs w:val="24"/>
        </w:rPr>
        <w:t xml:space="preserve"> </w:t>
      </w:r>
      <w:proofErr w:type="gramStart"/>
      <w:r>
        <w:rPr>
          <w:rFonts w:ascii="Calibri" w:hAnsi="Calibri"/>
          <w:szCs w:val="24"/>
        </w:rPr>
        <w:t>и</w:t>
      </w:r>
      <w:proofErr w:type="gramEnd"/>
      <w:r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  <w:lang w:val="bg-BG"/>
        </w:rPr>
        <w:t xml:space="preserve">   </w:t>
      </w:r>
      <w:r>
        <w:rPr>
          <w:rFonts w:ascii="Calibri" w:hAnsi="Calibri"/>
          <w:bCs/>
          <w:szCs w:val="24"/>
        </w:rPr>
        <w:t>§</w:t>
      </w:r>
      <w:r>
        <w:rPr>
          <w:rFonts w:ascii="Calibri" w:hAnsi="Calibri"/>
          <w:b/>
          <w:bCs/>
          <w:szCs w:val="24"/>
        </w:rPr>
        <w:t xml:space="preserve"> </w:t>
      </w:r>
      <w:r>
        <w:rPr>
          <w:rFonts w:ascii="Calibri" w:hAnsi="Calibri"/>
          <w:bCs/>
          <w:szCs w:val="24"/>
        </w:rPr>
        <w:t>53-00</w:t>
      </w:r>
      <w:r>
        <w:rPr>
          <w:rFonts w:ascii="Calibri" w:hAnsi="Calibri"/>
          <w:b/>
          <w:bCs/>
          <w:szCs w:val="24"/>
        </w:rPr>
        <w:t xml:space="preserve"> </w:t>
      </w:r>
      <w:r>
        <w:rPr>
          <w:rFonts w:ascii="Calibri" w:hAnsi="Calibri"/>
          <w:szCs w:val="24"/>
        </w:rPr>
        <w:t>„</w:t>
      </w:r>
      <w:proofErr w:type="spellStart"/>
      <w:r>
        <w:rPr>
          <w:rFonts w:ascii="Calibri" w:hAnsi="Calibri"/>
          <w:szCs w:val="24"/>
        </w:rPr>
        <w:t>Придобиване</w:t>
      </w:r>
      <w:proofErr w:type="spellEnd"/>
      <w:r>
        <w:rPr>
          <w:rFonts w:ascii="Calibri" w:hAnsi="Calibri"/>
          <w:szCs w:val="24"/>
        </w:rPr>
        <w:t xml:space="preserve"> </w:t>
      </w:r>
      <w:proofErr w:type="spellStart"/>
      <w:r>
        <w:rPr>
          <w:rFonts w:ascii="Calibri" w:hAnsi="Calibri"/>
          <w:szCs w:val="24"/>
        </w:rPr>
        <w:t>на</w:t>
      </w:r>
      <w:proofErr w:type="spellEnd"/>
      <w:r>
        <w:rPr>
          <w:rFonts w:ascii="Calibri" w:hAnsi="Calibri"/>
          <w:szCs w:val="24"/>
        </w:rPr>
        <w:t xml:space="preserve"> </w:t>
      </w:r>
      <w:proofErr w:type="spellStart"/>
      <w:r>
        <w:rPr>
          <w:rFonts w:ascii="Calibri" w:hAnsi="Calibri"/>
          <w:szCs w:val="24"/>
        </w:rPr>
        <w:t>нематериални</w:t>
      </w:r>
      <w:proofErr w:type="spellEnd"/>
      <w:r>
        <w:rPr>
          <w:rFonts w:ascii="Calibri" w:hAnsi="Calibri"/>
          <w:szCs w:val="24"/>
        </w:rPr>
        <w:t xml:space="preserve"> </w:t>
      </w:r>
      <w:proofErr w:type="spellStart"/>
      <w:r w:rsidR="003448E9">
        <w:rPr>
          <w:rFonts w:ascii="Calibri" w:hAnsi="Calibri"/>
          <w:szCs w:val="24"/>
        </w:rPr>
        <w:t>дълготрайни</w:t>
      </w:r>
      <w:proofErr w:type="spellEnd"/>
      <w:r w:rsidR="003448E9">
        <w:rPr>
          <w:rFonts w:ascii="Calibri" w:hAnsi="Calibri"/>
          <w:szCs w:val="24"/>
        </w:rPr>
        <w:t xml:space="preserve"> </w:t>
      </w:r>
      <w:proofErr w:type="spellStart"/>
      <w:r w:rsidR="003448E9">
        <w:rPr>
          <w:rFonts w:ascii="Calibri" w:hAnsi="Calibri"/>
          <w:szCs w:val="24"/>
        </w:rPr>
        <w:t>активи</w:t>
      </w:r>
      <w:proofErr w:type="spellEnd"/>
      <w:r w:rsidR="003448E9">
        <w:rPr>
          <w:rFonts w:ascii="Calibri" w:hAnsi="Calibri"/>
          <w:szCs w:val="24"/>
        </w:rPr>
        <w:t xml:space="preserve">” в </w:t>
      </w:r>
      <w:proofErr w:type="spellStart"/>
      <w:r w:rsidR="003448E9">
        <w:rPr>
          <w:rFonts w:ascii="Calibri" w:hAnsi="Calibri"/>
          <w:szCs w:val="24"/>
        </w:rPr>
        <w:t>размер</w:t>
      </w:r>
      <w:proofErr w:type="spellEnd"/>
      <w:r w:rsidR="003448E9">
        <w:rPr>
          <w:rFonts w:ascii="Calibri" w:hAnsi="Calibri"/>
          <w:szCs w:val="24"/>
        </w:rPr>
        <w:t xml:space="preserve"> </w:t>
      </w:r>
      <w:proofErr w:type="spellStart"/>
      <w:r w:rsidR="003448E9">
        <w:rPr>
          <w:rFonts w:ascii="Calibri" w:hAnsi="Calibri"/>
          <w:szCs w:val="24"/>
        </w:rPr>
        <w:t>на</w:t>
      </w:r>
      <w:proofErr w:type="spellEnd"/>
      <w:r w:rsidR="00B83CC7">
        <w:rPr>
          <w:rFonts w:ascii="Calibri" w:hAnsi="Calibri"/>
          <w:szCs w:val="24"/>
          <w:lang w:val="bg-BG"/>
        </w:rPr>
        <w:t xml:space="preserve"> </w:t>
      </w:r>
      <w:r w:rsidR="00483CB4">
        <w:rPr>
          <w:rFonts w:ascii="Calibri" w:hAnsi="Calibri"/>
          <w:szCs w:val="24"/>
          <w:lang w:val="bg-BG"/>
        </w:rPr>
        <w:t xml:space="preserve"> </w:t>
      </w:r>
      <w:r w:rsidR="00B83CC7">
        <w:rPr>
          <w:rFonts w:ascii="Calibri" w:hAnsi="Calibri"/>
          <w:szCs w:val="24"/>
          <w:lang w:val="bg-BG"/>
        </w:rPr>
        <w:t xml:space="preserve">88 127 </w:t>
      </w:r>
      <w:proofErr w:type="spellStart"/>
      <w:r w:rsidRPr="00B83CC7">
        <w:rPr>
          <w:rFonts w:ascii="Calibri" w:hAnsi="Calibri"/>
          <w:bCs/>
          <w:szCs w:val="24"/>
        </w:rPr>
        <w:t>лв</w:t>
      </w:r>
      <w:proofErr w:type="spellEnd"/>
      <w:r>
        <w:rPr>
          <w:rFonts w:ascii="Calibri" w:hAnsi="Calibri"/>
          <w:b/>
          <w:bCs/>
          <w:szCs w:val="24"/>
        </w:rPr>
        <w:t xml:space="preserve">. </w:t>
      </w:r>
      <w:proofErr w:type="spellStart"/>
      <w:proofErr w:type="gramStart"/>
      <w:r>
        <w:rPr>
          <w:rFonts w:ascii="Calibri" w:hAnsi="Calibri"/>
          <w:szCs w:val="24"/>
        </w:rPr>
        <w:t>са</w:t>
      </w:r>
      <w:proofErr w:type="spellEnd"/>
      <w:proofErr w:type="gramEnd"/>
      <w:r>
        <w:rPr>
          <w:rFonts w:ascii="Calibri" w:hAnsi="Calibri"/>
          <w:szCs w:val="24"/>
        </w:rPr>
        <w:t xml:space="preserve"> </w:t>
      </w:r>
      <w:proofErr w:type="spellStart"/>
      <w:r>
        <w:rPr>
          <w:rFonts w:ascii="Calibri" w:hAnsi="Calibri"/>
          <w:szCs w:val="24"/>
        </w:rPr>
        <w:t>приложени</w:t>
      </w:r>
      <w:proofErr w:type="spellEnd"/>
      <w:r>
        <w:rPr>
          <w:rFonts w:ascii="Calibri" w:hAnsi="Calibri"/>
          <w:szCs w:val="24"/>
        </w:rPr>
        <w:t xml:space="preserve"> </w:t>
      </w:r>
      <w:proofErr w:type="spellStart"/>
      <w:r>
        <w:rPr>
          <w:rFonts w:ascii="Calibri" w:hAnsi="Calibri"/>
          <w:szCs w:val="24"/>
        </w:rPr>
        <w:t>подробни</w:t>
      </w:r>
      <w:proofErr w:type="spellEnd"/>
      <w:r>
        <w:rPr>
          <w:rFonts w:ascii="Calibri" w:hAnsi="Calibri"/>
          <w:szCs w:val="24"/>
        </w:rPr>
        <w:t xml:space="preserve"> </w:t>
      </w:r>
      <w:proofErr w:type="spellStart"/>
      <w:r>
        <w:rPr>
          <w:rFonts w:ascii="Calibri" w:hAnsi="Calibri"/>
          <w:szCs w:val="24"/>
        </w:rPr>
        <w:t>разшифровки</w:t>
      </w:r>
      <w:proofErr w:type="spellEnd"/>
      <w:r>
        <w:rPr>
          <w:rFonts w:ascii="Calibri" w:hAnsi="Calibri"/>
          <w:szCs w:val="24"/>
        </w:rPr>
        <w:t xml:space="preserve">. </w:t>
      </w:r>
    </w:p>
    <w:p w:rsidR="00330D4C" w:rsidRDefault="00330D4C" w:rsidP="00330D4C">
      <w:pPr>
        <w:pStyle w:val="Default"/>
        <w:spacing w:line="360" w:lineRule="auto"/>
        <w:jc w:val="both"/>
        <w:rPr>
          <w:rFonts w:ascii="Calibri" w:hAnsi="Calibri"/>
          <w:b/>
        </w:rPr>
      </w:pPr>
      <w:r>
        <w:rPr>
          <w:rFonts w:ascii="Calibri" w:hAnsi="Calibri"/>
          <w:lang w:val="en-US"/>
        </w:rPr>
        <w:t xml:space="preserve">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  <w:b/>
        </w:rPr>
        <w:t>Трансфери</w:t>
      </w:r>
    </w:p>
    <w:p w:rsidR="00330D4C" w:rsidRDefault="00330D4C" w:rsidP="00330D4C">
      <w:pPr>
        <w:spacing w:line="360" w:lineRule="auto"/>
        <w:ind w:firstLine="567"/>
        <w:jc w:val="both"/>
        <w:rPr>
          <w:rFonts w:ascii="Calibri" w:hAnsi="Calibri"/>
          <w:szCs w:val="24"/>
          <w:lang w:val="bg-BG"/>
        </w:rPr>
      </w:pPr>
      <w:r>
        <w:rPr>
          <w:rFonts w:ascii="Calibri" w:hAnsi="Calibri"/>
          <w:szCs w:val="24"/>
          <w:lang w:val="bg-BG"/>
        </w:rPr>
        <w:t>За получените и предоставени трансфери е приложена разшифровка.</w:t>
      </w:r>
    </w:p>
    <w:p w:rsidR="00330D4C" w:rsidRDefault="00330D4C" w:rsidP="00330D4C">
      <w:pPr>
        <w:spacing w:line="360" w:lineRule="auto"/>
        <w:ind w:firstLine="567"/>
        <w:jc w:val="both"/>
        <w:rPr>
          <w:rFonts w:ascii="Calibri" w:hAnsi="Calibri"/>
          <w:szCs w:val="24"/>
          <w:lang w:val="bg-BG"/>
        </w:rPr>
      </w:pPr>
      <w:r>
        <w:rPr>
          <w:rFonts w:ascii="Calibri" w:hAnsi="Calibri"/>
          <w:szCs w:val="24"/>
          <w:lang w:val="bg-BG"/>
        </w:rPr>
        <w:t>По параграф 69-00 „Трансфери за поети осигурителни вноски” са отчетени разходи, съгласно въведената система за централизирано разплащане на осигурителни вноски в бюджетни предприятия.</w:t>
      </w:r>
    </w:p>
    <w:p w:rsidR="00330D4C" w:rsidRDefault="00330D4C" w:rsidP="00330D4C">
      <w:pPr>
        <w:spacing w:line="360" w:lineRule="auto"/>
        <w:ind w:firstLine="567"/>
        <w:jc w:val="center"/>
        <w:rPr>
          <w:rFonts w:ascii="Calibri" w:hAnsi="Calibri"/>
          <w:b/>
          <w:szCs w:val="24"/>
          <w:lang w:val="bg-BG"/>
        </w:rPr>
      </w:pPr>
      <w:r>
        <w:rPr>
          <w:rFonts w:ascii="Calibri" w:hAnsi="Calibri"/>
          <w:b/>
          <w:szCs w:val="24"/>
          <w:lang w:val="bg-BG"/>
        </w:rPr>
        <w:t>Операции с финансови активи и пасиви</w:t>
      </w:r>
    </w:p>
    <w:p w:rsidR="003448E9" w:rsidRDefault="00330D4C" w:rsidP="00330D4C">
      <w:pPr>
        <w:spacing w:line="360" w:lineRule="auto"/>
        <w:ind w:firstLine="567"/>
        <w:jc w:val="both"/>
        <w:rPr>
          <w:rFonts w:ascii="Calibri" w:hAnsi="Calibri"/>
          <w:szCs w:val="24"/>
          <w:lang w:val="bg-BG"/>
        </w:rPr>
      </w:pPr>
      <w:r>
        <w:rPr>
          <w:rFonts w:ascii="Calibri" w:hAnsi="Calibri"/>
          <w:szCs w:val="24"/>
          <w:lang w:val="bg-BG"/>
        </w:rPr>
        <w:t>Сумат</w:t>
      </w:r>
      <w:r w:rsidR="003448E9">
        <w:rPr>
          <w:rFonts w:ascii="Calibri" w:hAnsi="Calibri"/>
          <w:szCs w:val="24"/>
          <w:lang w:val="bg-BG"/>
        </w:rPr>
        <w:t>а по § 77-00 в раз</w:t>
      </w:r>
      <w:r w:rsidR="001C6036">
        <w:rPr>
          <w:rFonts w:ascii="Calibri" w:hAnsi="Calibri"/>
          <w:szCs w:val="24"/>
          <w:lang w:val="bg-BG"/>
        </w:rPr>
        <w:t>мер общо на 2 157 591</w:t>
      </w:r>
      <w:r>
        <w:rPr>
          <w:rFonts w:ascii="Calibri" w:hAnsi="Calibri"/>
          <w:szCs w:val="24"/>
          <w:lang w:val="bg-BG"/>
        </w:rPr>
        <w:t xml:space="preserve"> лв. представлява </w:t>
      </w:r>
      <w:r w:rsidR="001C6036">
        <w:rPr>
          <w:rFonts w:ascii="Calibri" w:hAnsi="Calibri"/>
          <w:szCs w:val="24"/>
          <w:lang w:val="bg-BG"/>
        </w:rPr>
        <w:t>авансово финансиране от Министерството на икономиката по ОП „Развитие на конкурентноспособността на българската икономика</w:t>
      </w:r>
      <w:r w:rsidR="00F551D3">
        <w:rPr>
          <w:rFonts w:ascii="Calibri" w:hAnsi="Calibri"/>
          <w:szCs w:val="24"/>
          <w:lang w:val="bg-BG"/>
        </w:rPr>
        <w:t xml:space="preserve">“ </w:t>
      </w:r>
      <w:r w:rsidR="001C6036">
        <w:rPr>
          <w:rFonts w:ascii="Calibri" w:hAnsi="Calibri"/>
          <w:szCs w:val="24"/>
          <w:lang w:val="bg-BG"/>
        </w:rPr>
        <w:t>2007-2013 г.</w:t>
      </w:r>
      <w:r w:rsidR="00C15DA9">
        <w:rPr>
          <w:rFonts w:ascii="Calibri" w:hAnsi="Calibri"/>
          <w:szCs w:val="24"/>
          <w:lang w:val="bg-BG"/>
        </w:rPr>
        <w:t xml:space="preserve"> за Института по физика на твърдото тяло, Централната лаборатория по приложна физика – Пловдив, Института по космически изследвания и технологии и Института по молекулярна биология.</w:t>
      </w:r>
    </w:p>
    <w:p w:rsidR="00330D4C" w:rsidRDefault="00330D4C" w:rsidP="00330D4C">
      <w:pPr>
        <w:spacing w:line="360" w:lineRule="auto"/>
        <w:ind w:firstLine="567"/>
        <w:jc w:val="both"/>
        <w:rPr>
          <w:rFonts w:ascii="Calibri" w:hAnsi="Calibri"/>
          <w:szCs w:val="24"/>
          <w:lang w:val="bg-BG"/>
        </w:rPr>
      </w:pPr>
      <w:r>
        <w:rPr>
          <w:rFonts w:ascii="Calibri" w:hAnsi="Calibri"/>
          <w:szCs w:val="24"/>
          <w:lang w:val="bg-BG"/>
        </w:rPr>
        <w:t>В §§ 88–03 са отразени събраните средства и извършените плащания по проекти, за които се прилага финансово–правната форма „Сметки за средства на Европейския съюз”.</w:t>
      </w:r>
    </w:p>
    <w:p w:rsidR="00330D4C" w:rsidRDefault="00F133A5" w:rsidP="00F133A5">
      <w:pPr>
        <w:spacing w:line="360" w:lineRule="auto"/>
        <w:jc w:val="both"/>
        <w:rPr>
          <w:rFonts w:ascii="Calibri" w:hAnsi="Calibri"/>
          <w:szCs w:val="24"/>
          <w:lang w:val="bg-BG"/>
        </w:rPr>
      </w:pPr>
      <w:r>
        <w:rPr>
          <w:rFonts w:ascii="Calibri" w:hAnsi="Calibri"/>
          <w:szCs w:val="24"/>
          <w:lang w:val="bg-BG"/>
        </w:rPr>
        <w:t xml:space="preserve">         </w:t>
      </w:r>
      <w:r w:rsidR="00330D4C">
        <w:rPr>
          <w:rFonts w:ascii="Calibri" w:hAnsi="Calibri"/>
          <w:szCs w:val="24"/>
          <w:lang w:val="bg-BG"/>
        </w:rPr>
        <w:t>В § 93–00  са посочени внесени от лицата в неплатен отпуск средства за здравно–осигурителни вноски, внесени заемообразно лични средства на служители във връзка с изпълнението на договор,  възстановени и преведени депозити и гаранции и заемообразно предоставените  средства на звената  от БАН Администрация.</w:t>
      </w:r>
    </w:p>
    <w:p w:rsidR="00330D4C" w:rsidRDefault="00330D4C" w:rsidP="00330D4C">
      <w:pPr>
        <w:spacing w:line="360" w:lineRule="auto"/>
        <w:jc w:val="both"/>
        <w:rPr>
          <w:rFonts w:ascii="Calibri" w:hAnsi="Calibri"/>
          <w:szCs w:val="24"/>
          <w:lang w:val="bg-BG"/>
        </w:rPr>
      </w:pPr>
      <w:r>
        <w:rPr>
          <w:rFonts w:ascii="Calibri" w:hAnsi="Calibri"/>
          <w:szCs w:val="24"/>
          <w:lang w:val="bg-BG"/>
        </w:rPr>
        <w:t xml:space="preserve"> </w:t>
      </w:r>
    </w:p>
    <w:p w:rsidR="00330D4C" w:rsidRDefault="00330D4C" w:rsidP="00330D4C">
      <w:pPr>
        <w:spacing w:line="360" w:lineRule="auto"/>
        <w:ind w:firstLine="567"/>
        <w:jc w:val="both"/>
        <w:rPr>
          <w:rFonts w:ascii="Calibri" w:hAnsi="Calibri"/>
          <w:b/>
          <w:color w:val="000000"/>
          <w:szCs w:val="24"/>
          <w:lang w:val="bg-BG"/>
        </w:rPr>
      </w:pPr>
      <w:r>
        <w:rPr>
          <w:rFonts w:ascii="Calibri" w:hAnsi="Calibri"/>
          <w:b/>
          <w:color w:val="000000"/>
          <w:szCs w:val="24"/>
          <w:lang w:val="bg-BG"/>
        </w:rPr>
        <w:t>Информация, съдържаща се в допълнителни справки и приложения:</w:t>
      </w:r>
    </w:p>
    <w:p w:rsidR="00330D4C" w:rsidRDefault="003448E9" w:rsidP="00330D4C">
      <w:pPr>
        <w:spacing w:line="360" w:lineRule="auto"/>
        <w:jc w:val="both"/>
        <w:rPr>
          <w:rFonts w:ascii="Calibri" w:hAnsi="Calibri"/>
          <w:color w:val="000000"/>
          <w:szCs w:val="24"/>
          <w:lang w:val="bg-BG"/>
        </w:rPr>
      </w:pPr>
      <w:r>
        <w:rPr>
          <w:rFonts w:ascii="Calibri" w:hAnsi="Calibri"/>
          <w:color w:val="000000"/>
          <w:szCs w:val="24"/>
          <w:lang w:val="bg-BG"/>
        </w:rPr>
        <w:t xml:space="preserve">         </w:t>
      </w:r>
      <w:r w:rsidR="00330D4C">
        <w:rPr>
          <w:rFonts w:ascii="Calibri" w:hAnsi="Calibri"/>
          <w:color w:val="000000"/>
          <w:szCs w:val="24"/>
          <w:lang w:val="bg-BG"/>
        </w:rPr>
        <w:t>Прилагаме разшифровка на следните пар</w:t>
      </w:r>
      <w:r>
        <w:rPr>
          <w:rFonts w:ascii="Calibri" w:hAnsi="Calibri"/>
          <w:color w:val="000000"/>
          <w:szCs w:val="24"/>
          <w:lang w:val="bg-BG"/>
        </w:rPr>
        <w:t>аграфи</w:t>
      </w:r>
      <w:r w:rsidR="00603A80">
        <w:rPr>
          <w:rFonts w:ascii="Calibri" w:hAnsi="Calibri"/>
          <w:color w:val="000000"/>
          <w:szCs w:val="24"/>
          <w:lang w:val="bg-BG"/>
        </w:rPr>
        <w:t xml:space="preserve"> и подпараграфи</w:t>
      </w:r>
      <w:r>
        <w:rPr>
          <w:rFonts w:ascii="Calibri" w:hAnsi="Calibri"/>
          <w:color w:val="000000"/>
          <w:szCs w:val="24"/>
          <w:lang w:val="bg-BG"/>
        </w:rPr>
        <w:t>:</w:t>
      </w:r>
      <w:r w:rsidR="00330D4C">
        <w:rPr>
          <w:rFonts w:ascii="Calibri" w:hAnsi="Calibri"/>
          <w:color w:val="000000"/>
          <w:szCs w:val="24"/>
          <w:lang w:val="bg-BG"/>
        </w:rPr>
        <w:t xml:space="preserve"> §24-04, § 36-19,</w:t>
      </w:r>
      <w:r>
        <w:rPr>
          <w:rFonts w:ascii="Calibri" w:hAnsi="Calibri"/>
          <w:color w:val="000000"/>
          <w:szCs w:val="24"/>
          <w:lang w:val="bg-BG"/>
        </w:rPr>
        <w:t xml:space="preserve"> </w:t>
      </w:r>
      <w:r w:rsidR="00330D4C">
        <w:rPr>
          <w:rFonts w:ascii="Calibri" w:hAnsi="Calibri"/>
          <w:color w:val="000000"/>
          <w:szCs w:val="24"/>
          <w:lang w:val="bg-BG"/>
        </w:rPr>
        <w:t xml:space="preserve"> </w:t>
      </w:r>
      <w:r>
        <w:rPr>
          <w:rFonts w:ascii="Calibri" w:hAnsi="Calibri"/>
          <w:color w:val="000000"/>
          <w:szCs w:val="24"/>
          <w:lang w:val="bg-BG"/>
        </w:rPr>
        <w:t xml:space="preserve">§ 02-00, § 10-98, </w:t>
      </w:r>
      <w:r w:rsidR="00330D4C">
        <w:rPr>
          <w:rFonts w:ascii="Calibri" w:hAnsi="Calibri"/>
          <w:color w:val="000000"/>
          <w:szCs w:val="24"/>
          <w:lang w:val="bg-BG"/>
        </w:rPr>
        <w:t>§ 51-00, § 52-0</w:t>
      </w:r>
      <w:r w:rsidR="00A17FB8">
        <w:rPr>
          <w:rFonts w:ascii="Calibri" w:hAnsi="Calibri"/>
          <w:color w:val="000000"/>
          <w:szCs w:val="24"/>
          <w:lang w:val="bg-BG"/>
        </w:rPr>
        <w:t>1, § 52-03,</w:t>
      </w:r>
      <w:r w:rsidR="00330D4C">
        <w:rPr>
          <w:rFonts w:ascii="Calibri" w:hAnsi="Calibri"/>
          <w:color w:val="000000"/>
          <w:szCs w:val="24"/>
          <w:lang w:val="bg-BG"/>
        </w:rPr>
        <w:t xml:space="preserve"> § 52-05, </w:t>
      </w:r>
      <w:r w:rsidR="00A17FB8">
        <w:rPr>
          <w:rFonts w:ascii="Calibri" w:hAnsi="Calibri"/>
          <w:color w:val="000000"/>
          <w:szCs w:val="24"/>
          <w:lang w:val="bg-BG"/>
        </w:rPr>
        <w:t xml:space="preserve">§ 52-06, </w:t>
      </w:r>
      <w:r w:rsidR="00330D4C">
        <w:rPr>
          <w:rFonts w:ascii="Calibri" w:hAnsi="Calibri"/>
          <w:color w:val="000000"/>
          <w:szCs w:val="24"/>
          <w:lang w:val="bg-BG"/>
        </w:rPr>
        <w:t>§ 53-01</w:t>
      </w:r>
      <w:r w:rsidR="00A17FB8">
        <w:rPr>
          <w:rFonts w:ascii="Calibri" w:hAnsi="Calibri"/>
          <w:color w:val="000000"/>
          <w:szCs w:val="24"/>
          <w:lang w:val="bg-BG"/>
        </w:rPr>
        <w:t xml:space="preserve"> и </w:t>
      </w:r>
      <w:r>
        <w:rPr>
          <w:rFonts w:ascii="Calibri" w:hAnsi="Calibri"/>
          <w:color w:val="000000"/>
          <w:szCs w:val="24"/>
          <w:lang w:val="bg-BG"/>
        </w:rPr>
        <w:t>§ 53-09</w:t>
      </w:r>
      <w:r w:rsidR="00330D4C">
        <w:rPr>
          <w:rFonts w:ascii="Calibri" w:hAnsi="Calibri"/>
          <w:color w:val="000000"/>
          <w:szCs w:val="24"/>
          <w:lang w:val="bg-BG"/>
        </w:rPr>
        <w:t>.</w:t>
      </w:r>
    </w:p>
    <w:p w:rsidR="00330D4C" w:rsidRDefault="00330D4C" w:rsidP="00D148C9">
      <w:pPr>
        <w:spacing w:line="360" w:lineRule="auto"/>
        <w:jc w:val="both"/>
        <w:rPr>
          <w:rFonts w:ascii="Calibri" w:hAnsi="Calibri"/>
          <w:szCs w:val="24"/>
          <w:lang w:val="bg-BG"/>
        </w:rPr>
      </w:pPr>
      <w:r>
        <w:rPr>
          <w:rFonts w:ascii="Calibri" w:hAnsi="Calibri"/>
          <w:color w:val="000000"/>
          <w:szCs w:val="24"/>
          <w:lang w:val="bg-BG"/>
        </w:rPr>
        <w:tab/>
      </w:r>
    </w:p>
    <w:p w:rsidR="00330D4C" w:rsidRDefault="00330D4C" w:rsidP="00330D4C">
      <w:pPr>
        <w:spacing w:line="360" w:lineRule="auto"/>
        <w:ind w:left="2880"/>
        <w:jc w:val="both"/>
        <w:rPr>
          <w:rFonts w:ascii="Calibri" w:hAnsi="Calibri"/>
          <w:szCs w:val="24"/>
          <w:lang w:val="bg-BG"/>
        </w:rPr>
      </w:pPr>
      <w:r>
        <w:rPr>
          <w:rFonts w:ascii="Calibri" w:hAnsi="Calibri"/>
          <w:szCs w:val="24"/>
          <w:lang w:val="bg-BG"/>
        </w:rPr>
        <w:t xml:space="preserve">НАЧАЛНИК  ОТДЕЛ "БЮДЖЕТНО </w:t>
      </w:r>
    </w:p>
    <w:p w:rsidR="00330D4C" w:rsidRDefault="00330D4C" w:rsidP="00330D4C">
      <w:pPr>
        <w:spacing w:line="360" w:lineRule="auto"/>
        <w:ind w:left="2880"/>
        <w:rPr>
          <w:rFonts w:ascii="Calibri" w:hAnsi="Calibri"/>
          <w:szCs w:val="24"/>
          <w:lang w:val="bg-BG"/>
        </w:rPr>
      </w:pPr>
      <w:r>
        <w:rPr>
          <w:rFonts w:ascii="Calibri" w:hAnsi="Calibri"/>
          <w:szCs w:val="24"/>
          <w:lang w:val="bg-BG"/>
        </w:rPr>
        <w:t>ФИНАНСИРАНЕ И СЧЕТОВОДНА  ДЕЙНОСТ" :</w:t>
      </w:r>
    </w:p>
    <w:p w:rsidR="00CC2110" w:rsidRDefault="003448E9" w:rsidP="00330D4C">
      <w:r>
        <w:rPr>
          <w:rFonts w:ascii="Calibri" w:hAnsi="Calibri"/>
          <w:szCs w:val="24"/>
          <w:lang w:val="bg-BG"/>
        </w:rPr>
        <w:t xml:space="preserve">                                                                                                      </w:t>
      </w:r>
      <w:r w:rsidR="00330D4C">
        <w:rPr>
          <w:rFonts w:ascii="Calibri" w:hAnsi="Calibri"/>
          <w:szCs w:val="24"/>
          <w:lang w:val="bg-BG"/>
        </w:rPr>
        <w:t>Росица Деянова</w:t>
      </w:r>
      <w:r w:rsidR="00330D4C">
        <w:rPr>
          <w:rFonts w:ascii="Calibri" w:hAnsi="Calibri"/>
          <w:szCs w:val="24"/>
          <w:lang w:val="bg-BG"/>
        </w:rPr>
        <w:tab/>
      </w:r>
    </w:p>
    <w:sectPr w:rsidR="00CC2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D4C"/>
    <w:rsid w:val="000032FD"/>
    <w:rsid w:val="000E1496"/>
    <w:rsid w:val="000F324A"/>
    <w:rsid w:val="001B21E1"/>
    <w:rsid w:val="001C6036"/>
    <w:rsid w:val="00330D4C"/>
    <w:rsid w:val="003448E9"/>
    <w:rsid w:val="00483CB4"/>
    <w:rsid w:val="005B7D90"/>
    <w:rsid w:val="005C7B47"/>
    <w:rsid w:val="00603A80"/>
    <w:rsid w:val="00712EAC"/>
    <w:rsid w:val="007A088D"/>
    <w:rsid w:val="009400A6"/>
    <w:rsid w:val="00976F98"/>
    <w:rsid w:val="009A4A80"/>
    <w:rsid w:val="00A15E07"/>
    <w:rsid w:val="00A17FB8"/>
    <w:rsid w:val="00B83CC7"/>
    <w:rsid w:val="00C15DA9"/>
    <w:rsid w:val="00C20544"/>
    <w:rsid w:val="00C22718"/>
    <w:rsid w:val="00CC2110"/>
    <w:rsid w:val="00CE1747"/>
    <w:rsid w:val="00D148C9"/>
    <w:rsid w:val="00DE304C"/>
    <w:rsid w:val="00DF14E8"/>
    <w:rsid w:val="00F133A5"/>
    <w:rsid w:val="00F5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D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330D4C"/>
    <w:pPr>
      <w:jc w:val="center"/>
    </w:pPr>
    <w:rPr>
      <w:sz w:val="60"/>
      <w:lang w:val="bg-BG"/>
    </w:rPr>
  </w:style>
  <w:style w:type="character" w:customStyle="1" w:styleId="BodyTextChar">
    <w:name w:val="Body Text Char"/>
    <w:basedOn w:val="DefaultParagraphFont"/>
    <w:link w:val="BodyText"/>
    <w:semiHidden/>
    <w:rsid w:val="00330D4C"/>
    <w:rPr>
      <w:rFonts w:ascii="Times New Roman" w:eastAsia="Times New Roman" w:hAnsi="Times New Roman" w:cs="Times New Roman"/>
      <w:sz w:val="60"/>
      <w:szCs w:val="20"/>
    </w:rPr>
  </w:style>
  <w:style w:type="paragraph" w:customStyle="1" w:styleId="Default">
    <w:name w:val="Default"/>
    <w:rsid w:val="00330D4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D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330D4C"/>
    <w:pPr>
      <w:jc w:val="center"/>
    </w:pPr>
    <w:rPr>
      <w:sz w:val="60"/>
      <w:lang w:val="bg-BG"/>
    </w:rPr>
  </w:style>
  <w:style w:type="character" w:customStyle="1" w:styleId="BodyTextChar">
    <w:name w:val="Body Text Char"/>
    <w:basedOn w:val="DefaultParagraphFont"/>
    <w:link w:val="BodyText"/>
    <w:semiHidden/>
    <w:rsid w:val="00330D4C"/>
    <w:rPr>
      <w:rFonts w:ascii="Times New Roman" w:eastAsia="Times New Roman" w:hAnsi="Times New Roman" w:cs="Times New Roman"/>
      <w:sz w:val="60"/>
      <w:szCs w:val="20"/>
    </w:rPr>
  </w:style>
  <w:style w:type="paragraph" w:customStyle="1" w:styleId="Default">
    <w:name w:val="Default"/>
    <w:rsid w:val="00330D4C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5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6</Pages>
  <Words>1455</Words>
  <Characters>8297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BAS-User</dc:creator>
  <cp:lastModifiedBy>BAS-User</cp:lastModifiedBy>
  <cp:revision>26</cp:revision>
  <dcterms:created xsi:type="dcterms:W3CDTF">2015-04-24T11:38:00Z</dcterms:created>
  <dcterms:modified xsi:type="dcterms:W3CDTF">2015-04-29T06:41:00Z</dcterms:modified>
</cp:coreProperties>
</file>